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A4D1" w14:textId="0078292A" w:rsidR="007B6E0E" w:rsidRDefault="007B6E0E" w:rsidP="00B51C17">
      <w:pPr>
        <w:tabs>
          <w:tab w:val="left" w:pos="360"/>
        </w:tabs>
        <w:suppressAutoHyphens/>
        <w:autoSpaceDE w:val="0"/>
        <w:ind w:left="-270" w:right="545"/>
        <w:jc w:val="center"/>
        <w:rPr>
          <w:rFonts w:eastAsia="Times New Roman" w:cstheme="minorHAnsi"/>
          <w:b/>
          <w:lang w:val="en-GB" w:eastAsia="ar-SA"/>
        </w:rPr>
      </w:pPr>
      <w:r>
        <w:rPr>
          <w:rFonts w:eastAsia="Times New Roman" w:cstheme="minorHAnsi"/>
          <w:b/>
          <w:lang w:val="en-GB" w:eastAsia="ar-SA"/>
        </w:rPr>
        <w:t>DRAFT</w:t>
      </w:r>
    </w:p>
    <w:p w14:paraId="052ABC9A" w14:textId="6032AD92" w:rsidR="00FF773A" w:rsidRPr="009F34AA" w:rsidRDefault="00FF773A" w:rsidP="00B51C17">
      <w:pPr>
        <w:tabs>
          <w:tab w:val="left" w:pos="360"/>
        </w:tabs>
        <w:suppressAutoHyphens/>
        <w:autoSpaceDE w:val="0"/>
        <w:ind w:left="-270" w:right="545"/>
        <w:jc w:val="center"/>
        <w:rPr>
          <w:rFonts w:eastAsia="Times New Roman" w:cstheme="minorHAnsi"/>
          <w:b/>
          <w:u w:val="single"/>
          <w:lang w:val="en-GB" w:eastAsia="ar-SA"/>
        </w:rPr>
      </w:pPr>
      <w:r w:rsidRPr="00B51C17">
        <w:rPr>
          <w:rFonts w:eastAsia="Times New Roman" w:cstheme="minorHAnsi"/>
          <w:b/>
          <w:lang w:val="en-GB" w:eastAsia="ar-SA"/>
        </w:rPr>
        <w:t xml:space="preserve">ADMINISTRATIVE ARRANGEMENT BETWEEN THE </w:t>
      </w:r>
      <w:r w:rsidR="00227CB2" w:rsidRPr="00B51C17">
        <w:rPr>
          <w:rFonts w:eastAsia="Times New Roman" w:cstheme="minorHAnsi"/>
          <w:b/>
          <w:lang w:val="en-GB" w:eastAsia="ar-SA"/>
        </w:rPr>
        <w:t>INDIAN OCEAN COMMISSION</w:t>
      </w:r>
      <w:r w:rsidR="00204DCC" w:rsidRPr="00B51C17">
        <w:rPr>
          <w:rFonts w:eastAsia="Times New Roman" w:cstheme="minorHAnsi"/>
          <w:b/>
          <w:lang w:val="en-GB" w:eastAsia="ar-SA"/>
        </w:rPr>
        <w:t xml:space="preserve"> (IOC)</w:t>
      </w:r>
      <w:r w:rsidRPr="00B51C17">
        <w:rPr>
          <w:rFonts w:eastAsia="Times New Roman" w:cstheme="minorHAnsi"/>
          <w:b/>
          <w:lang w:val="en-GB" w:eastAsia="ar-SA"/>
        </w:rPr>
        <w:t xml:space="preserve"> </w:t>
      </w:r>
      <w:r w:rsidR="00015677" w:rsidRPr="00B51C17">
        <w:rPr>
          <w:rFonts w:eastAsia="Times New Roman" w:cstheme="minorHAnsi"/>
          <w:b/>
          <w:lang w:val="en-GB" w:eastAsia="ar-SA"/>
        </w:rPr>
        <w:t xml:space="preserve"> AND THE PARTICIPATING STATES OF THE </w:t>
      </w:r>
      <w:r w:rsidR="00227CB2" w:rsidRPr="00B51C17">
        <w:rPr>
          <w:rFonts w:eastAsia="Times New Roman" w:cstheme="minorHAnsi"/>
          <w:b/>
          <w:lang w:val="en-GB" w:eastAsia="ar-SA"/>
        </w:rPr>
        <w:t xml:space="preserve">REGIONAL FISHERIES SURVEILLANCE </w:t>
      </w:r>
      <w:r w:rsidR="00204DCC" w:rsidRPr="00B51C17">
        <w:rPr>
          <w:rFonts w:eastAsia="Times New Roman" w:cstheme="minorHAnsi"/>
          <w:b/>
          <w:lang w:val="en-GB" w:eastAsia="ar-SA"/>
        </w:rPr>
        <w:t>P</w:t>
      </w:r>
      <w:r w:rsidR="00CD191C" w:rsidRPr="00B51C17">
        <w:rPr>
          <w:rFonts w:eastAsia="Times New Roman" w:cstheme="minorHAnsi"/>
          <w:b/>
          <w:lang w:val="en-GB" w:eastAsia="ar-SA"/>
        </w:rPr>
        <w:t>LAN</w:t>
      </w:r>
      <w:r w:rsidR="00204DCC" w:rsidRPr="00B51C17">
        <w:rPr>
          <w:rFonts w:eastAsia="Times New Roman" w:cstheme="minorHAnsi"/>
          <w:b/>
          <w:lang w:val="en-GB" w:eastAsia="ar-SA"/>
        </w:rPr>
        <w:t xml:space="preserve"> (</w:t>
      </w:r>
      <w:r w:rsidR="00015677" w:rsidRPr="00B51C17">
        <w:rPr>
          <w:rFonts w:eastAsia="Times New Roman" w:cstheme="minorHAnsi"/>
          <w:b/>
          <w:lang w:val="en-GB" w:eastAsia="ar-SA"/>
        </w:rPr>
        <w:t>PRSP</w:t>
      </w:r>
      <w:r w:rsidR="00204DCC" w:rsidRPr="00B51C17">
        <w:rPr>
          <w:rFonts w:eastAsia="Times New Roman" w:cstheme="minorHAnsi"/>
          <w:b/>
          <w:lang w:val="en-GB" w:eastAsia="ar-SA"/>
        </w:rPr>
        <w:t>)</w:t>
      </w:r>
      <w:r w:rsidR="00932B59" w:rsidRPr="00B51C17">
        <w:rPr>
          <w:rFonts w:eastAsia="Times New Roman" w:cstheme="minorHAnsi"/>
          <w:b/>
          <w:lang w:val="en-GB" w:eastAsia="ar-SA"/>
        </w:rPr>
        <w:t xml:space="preserve"> </w:t>
      </w:r>
      <w:r w:rsidR="00BE534F" w:rsidRPr="00B51C17">
        <w:rPr>
          <w:rFonts w:eastAsia="Times New Roman" w:cstheme="minorHAnsi"/>
          <w:b/>
          <w:lang w:val="en-GB" w:eastAsia="ar-SA"/>
        </w:rPr>
        <w:t xml:space="preserve">FOR THE </w:t>
      </w:r>
      <w:r w:rsidR="00E628D2" w:rsidRPr="00B51C17">
        <w:rPr>
          <w:rFonts w:eastAsia="Times New Roman" w:cstheme="minorHAnsi"/>
          <w:b/>
          <w:lang w:val="en-GB" w:eastAsia="ar-SA"/>
        </w:rPr>
        <w:t>MANAGEMENT AND OPERATIONALISATION OF THE PRSP</w:t>
      </w:r>
    </w:p>
    <w:p w14:paraId="539217B1" w14:textId="0AEBFC5C" w:rsidR="00FF773A" w:rsidRPr="009F34AA" w:rsidRDefault="008D760E" w:rsidP="00637515">
      <w:pPr>
        <w:suppressAutoHyphens/>
        <w:autoSpaceDE w:val="0"/>
        <w:ind w:left="-270" w:right="1105"/>
        <w:jc w:val="center"/>
        <w:rPr>
          <w:rFonts w:eastAsia="Times New Roman" w:cstheme="minorHAnsi"/>
          <w:b/>
          <w:lang w:val="en-GB" w:eastAsia="ar-SA"/>
        </w:rPr>
      </w:pPr>
      <w:r w:rsidRPr="009F34AA">
        <w:rPr>
          <w:rFonts w:eastAsia="Times New Roman" w:cstheme="minorHAnsi"/>
          <w:b/>
          <w:lang w:val="en-GB" w:eastAsia="ar-SA"/>
        </w:rPr>
        <w:t>PREAMBLE</w:t>
      </w:r>
    </w:p>
    <w:p w14:paraId="31522F88" w14:textId="7B8FA993" w:rsidR="00DA6C47" w:rsidRPr="009F34AA" w:rsidRDefault="00DA6C47" w:rsidP="00637515">
      <w:pPr>
        <w:suppressAutoHyphens/>
        <w:autoSpaceDE w:val="0"/>
        <w:ind w:left="-270" w:right="609"/>
        <w:jc w:val="both"/>
        <w:rPr>
          <w:rStyle w:val="y2iqfc"/>
          <w:rFonts w:cstheme="minorHAnsi"/>
          <w:b/>
          <w:bCs/>
          <w:color w:val="202124"/>
          <w:lang w:val="en"/>
        </w:rPr>
      </w:pPr>
      <w:r w:rsidRPr="009F34AA">
        <w:rPr>
          <w:rStyle w:val="y2iqfc"/>
          <w:rFonts w:cstheme="minorHAnsi"/>
          <w:b/>
          <w:bCs/>
          <w:color w:val="202124"/>
          <w:lang w:val="en"/>
        </w:rPr>
        <w:t xml:space="preserve">The Indian Ocean Commission and the </w:t>
      </w:r>
      <w:r w:rsidR="00CD191C" w:rsidRPr="009F34AA">
        <w:rPr>
          <w:rStyle w:val="y2iqfc"/>
          <w:rFonts w:cstheme="minorHAnsi"/>
          <w:b/>
          <w:bCs/>
          <w:color w:val="202124"/>
          <w:lang w:val="en"/>
        </w:rPr>
        <w:t>Participating States of the Regional Fisheries Surveillance Plan</w:t>
      </w:r>
      <w:r w:rsidR="002E160E" w:rsidRPr="009F34AA">
        <w:rPr>
          <w:rStyle w:val="y2iqfc"/>
          <w:rFonts w:cstheme="minorHAnsi"/>
          <w:b/>
          <w:bCs/>
          <w:color w:val="202124"/>
          <w:lang w:val="en"/>
        </w:rPr>
        <w:t>:</w:t>
      </w:r>
    </w:p>
    <w:p w14:paraId="3252E5F8" w14:textId="25E9C1D8" w:rsidR="003C5538" w:rsidRPr="0048621F" w:rsidRDefault="0048621F" w:rsidP="00637515">
      <w:pPr>
        <w:suppressAutoHyphens/>
        <w:autoSpaceDE w:val="0"/>
        <w:ind w:left="-270" w:right="609"/>
        <w:jc w:val="both"/>
        <w:rPr>
          <w:rFonts w:cstheme="minorHAnsi"/>
        </w:rPr>
      </w:pPr>
      <w:r w:rsidRPr="0048621F">
        <w:rPr>
          <w:rStyle w:val="y2iqfc"/>
          <w:rFonts w:cstheme="minorHAnsi"/>
          <w:color w:val="202124"/>
          <w:lang w:val="en"/>
        </w:rPr>
        <w:t>RECALLING</w:t>
      </w:r>
      <w:r w:rsidR="003C5538" w:rsidRPr="0048621F">
        <w:rPr>
          <w:rStyle w:val="y2iqfc"/>
          <w:rFonts w:cstheme="minorHAnsi"/>
          <w:color w:val="202124"/>
          <w:lang w:val="en"/>
        </w:rPr>
        <w:t xml:space="preserve"> the rights and responsibilities  of coastal States under the </w:t>
      </w:r>
      <w:r w:rsidR="008367ED" w:rsidRPr="0048621F">
        <w:rPr>
          <w:rStyle w:val="y2iqfc"/>
          <w:rFonts w:cstheme="minorHAnsi"/>
          <w:color w:val="202124"/>
          <w:lang w:val="en"/>
        </w:rPr>
        <w:t xml:space="preserve">1982 </w:t>
      </w:r>
      <w:r w:rsidR="003C5538" w:rsidRPr="0048621F">
        <w:rPr>
          <w:rStyle w:val="y2iqfc"/>
          <w:rFonts w:cstheme="minorHAnsi"/>
          <w:color w:val="202124"/>
          <w:lang w:val="en"/>
        </w:rPr>
        <w:t>United Nations Convention on the Law of the Sea;</w:t>
      </w:r>
    </w:p>
    <w:p w14:paraId="2759FC90" w14:textId="66938D2C" w:rsidR="003C5538" w:rsidRPr="0048621F" w:rsidRDefault="0048621F" w:rsidP="00B120A9">
      <w:pPr>
        <w:suppressAutoHyphens/>
        <w:autoSpaceDE w:val="0"/>
        <w:ind w:left="-270" w:right="609"/>
        <w:jc w:val="both"/>
        <w:rPr>
          <w:rStyle w:val="y2iqfc"/>
          <w:rFonts w:cstheme="minorHAnsi"/>
          <w:color w:val="202124"/>
          <w:lang w:val="en"/>
        </w:rPr>
      </w:pPr>
      <w:r w:rsidRPr="0048621F">
        <w:rPr>
          <w:rFonts w:eastAsia="Times New Roman" w:cstheme="minorHAnsi"/>
          <w:lang w:val="en-GB" w:eastAsia="ar-SA"/>
        </w:rPr>
        <w:t xml:space="preserve">RECALLING </w:t>
      </w:r>
      <w:r w:rsidR="003C5538" w:rsidRPr="0048621F">
        <w:rPr>
          <w:rFonts w:eastAsia="Times New Roman" w:cstheme="minorHAnsi"/>
          <w:lang w:val="en-GB" w:eastAsia="ar-SA"/>
        </w:rPr>
        <w:t>the rights and responsibilities of coastal States</w:t>
      </w:r>
      <w:r w:rsidR="00C77F6A">
        <w:rPr>
          <w:rFonts w:eastAsia="Times New Roman" w:cstheme="minorHAnsi"/>
          <w:lang w:val="en-GB" w:eastAsia="ar-SA"/>
        </w:rPr>
        <w:t xml:space="preserve"> under the 1995 </w:t>
      </w:r>
      <w:r w:rsidR="00190DD8">
        <w:rPr>
          <w:rFonts w:eastAsia="Times New Roman" w:cstheme="minorHAnsi"/>
          <w:lang w:val="en-GB" w:eastAsia="ar-SA"/>
        </w:rPr>
        <w:t xml:space="preserve"> </w:t>
      </w:r>
      <w:r w:rsidR="004128BE">
        <w:rPr>
          <w:rFonts w:eastAsia="Times New Roman" w:cstheme="minorHAnsi"/>
          <w:lang w:val="en-GB" w:eastAsia="ar-SA"/>
        </w:rPr>
        <w:t xml:space="preserve">Agreement for the Implementation of the Provisions of the </w:t>
      </w:r>
      <w:r w:rsidR="003C5538" w:rsidRPr="0048621F">
        <w:rPr>
          <w:rFonts w:eastAsia="Times New Roman" w:cstheme="minorHAnsi"/>
          <w:lang w:val="en-GB" w:eastAsia="ar-SA"/>
        </w:rPr>
        <w:t xml:space="preserve">United Nations Convention on the Law of the Sea </w:t>
      </w:r>
      <w:r w:rsidR="003C5538" w:rsidRPr="0048621F">
        <w:rPr>
          <w:rFonts w:cstheme="minorHAnsi"/>
          <w:shd w:val="clear" w:color="auto" w:fill="FFFFFF"/>
        </w:rPr>
        <w:t>of 10 December 1982 relating to the Conservation and Management of Straddling Fish Stocks and Highly Migratory Fish Stocks (UN Fish Stocks Agreement)</w:t>
      </w:r>
      <w:r w:rsidR="00621D6C">
        <w:rPr>
          <w:rFonts w:cstheme="minorHAnsi"/>
          <w:shd w:val="clear" w:color="auto" w:fill="FFFFFF"/>
        </w:rPr>
        <w:t>;</w:t>
      </w:r>
    </w:p>
    <w:p w14:paraId="6535D844" w14:textId="45FC049E" w:rsidR="00FF773A" w:rsidRDefault="0048621F" w:rsidP="00637515">
      <w:pPr>
        <w:suppressAutoHyphens/>
        <w:autoSpaceDE w:val="0"/>
        <w:ind w:left="-270" w:right="609"/>
        <w:jc w:val="both"/>
        <w:rPr>
          <w:rFonts w:eastAsia="Times New Roman" w:cstheme="minorHAnsi"/>
          <w:lang w:val="en-GB" w:eastAsia="ar-SA"/>
        </w:rPr>
      </w:pPr>
      <w:r w:rsidRPr="0048621F">
        <w:rPr>
          <w:rFonts w:eastAsia="Times New Roman" w:cstheme="minorHAnsi"/>
          <w:lang w:val="en-GB" w:eastAsia="ar-SA"/>
        </w:rPr>
        <w:t>ACKNOWLEDGING</w:t>
      </w:r>
      <w:r w:rsidR="00FF773A" w:rsidRPr="0048621F">
        <w:rPr>
          <w:rFonts w:eastAsia="Times New Roman" w:cstheme="minorHAnsi"/>
          <w:lang w:val="en-GB" w:eastAsia="ar-SA"/>
        </w:rPr>
        <w:t xml:space="preserve"> that the coastal States of the South West Indian Ocean exercise</w:t>
      </w:r>
      <w:r w:rsidR="00972E5F">
        <w:rPr>
          <w:rFonts w:eastAsia="Times New Roman" w:cstheme="minorHAnsi"/>
          <w:lang w:val="en-GB" w:eastAsia="ar-SA"/>
        </w:rPr>
        <w:t>, in accordance with international law,</w:t>
      </w:r>
      <w:r w:rsidR="00FF773A" w:rsidRPr="0048621F">
        <w:rPr>
          <w:rFonts w:eastAsia="Times New Roman" w:cstheme="minorHAnsi"/>
          <w:lang w:val="en-GB" w:eastAsia="ar-SA"/>
        </w:rPr>
        <w:t xml:space="preserve"> their</w:t>
      </w:r>
      <w:r w:rsidR="00A50F10">
        <w:rPr>
          <w:rFonts w:eastAsia="Times New Roman" w:cstheme="minorHAnsi"/>
          <w:lang w:val="en-GB" w:eastAsia="ar-SA"/>
        </w:rPr>
        <w:t xml:space="preserve"> sovereignty within their internal waters and territorial seas and their</w:t>
      </w:r>
      <w:r w:rsidR="00FF773A" w:rsidRPr="0048621F">
        <w:rPr>
          <w:rFonts w:eastAsia="Times New Roman" w:cstheme="minorHAnsi"/>
          <w:lang w:val="en-GB" w:eastAsia="ar-SA"/>
        </w:rPr>
        <w:t xml:space="preserve"> </w:t>
      </w:r>
      <w:r w:rsidR="008E5154">
        <w:rPr>
          <w:rFonts w:eastAsia="Times New Roman" w:cstheme="minorHAnsi"/>
          <w:lang w:val="en-GB" w:eastAsia="ar-SA"/>
        </w:rPr>
        <w:t xml:space="preserve">sovereign </w:t>
      </w:r>
      <w:r w:rsidR="00DF68BB">
        <w:rPr>
          <w:rFonts w:eastAsia="Times New Roman" w:cstheme="minorHAnsi"/>
          <w:lang w:val="en-GB" w:eastAsia="ar-SA"/>
        </w:rPr>
        <w:t>rights for</w:t>
      </w:r>
      <w:r w:rsidR="00FF773A" w:rsidRPr="0048621F">
        <w:rPr>
          <w:rFonts w:eastAsia="Times New Roman" w:cstheme="minorHAnsi"/>
          <w:lang w:val="en-GB" w:eastAsia="ar-SA"/>
        </w:rPr>
        <w:t xml:space="preserve"> the purpose of exploring, exploiting, conserving and managing the </w:t>
      </w:r>
      <w:r w:rsidR="008530E0">
        <w:rPr>
          <w:rFonts w:eastAsia="Times New Roman" w:cstheme="minorHAnsi"/>
          <w:lang w:val="en-GB" w:eastAsia="ar-SA"/>
        </w:rPr>
        <w:t>natural resources in their exclusive economic zones</w:t>
      </w:r>
      <w:r w:rsidR="00CB1F73" w:rsidRPr="0048621F">
        <w:rPr>
          <w:rFonts w:eastAsia="Times New Roman" w:cstheme="minorHAnsi"/>
          <w:lang w:val="en-GB" w:eastAsia="ar-SA"/>
        </w:rPr>
        <w:t>;</w:t>
      </w:r>
    </w:p>
    <w:p w14:paraId="400D146B" w14:textId="6965C54E" w:rsidR="00543649" w:rsidRPr="0048621F" w:rsidRDefault="00543649" w:rsidP="00637515">
      <w:pPr>
        <w:suppressAutoHyphens/>
        <w:autoSpaceDE w:val="0"/>
        <w:ind w:left="-270" w:right="609"/>
        <w:jc w:val="both"/>
        <w:rPr>
          <w:rFonts w:eastAsia="Times New Roman" w:cstheme="minorHAnsi"/>
          <w:lang w:val="en-GB" w:eastAsia="ar-SA"/>
        </w:rPr>
      </w:pPr>
      <w:r>
        <w:rPr>
          <w:rFonts w:eastAsia="Times New Roman" w:cstheme="minorHAnsi"/>
          <w:lang w:val="en-GB" w:eastAsia="ar-SA"/>
        </w:rPr>
        <w:t>ACKNOWLEDGING th</w:t>
      </w:r>
      <w:r w:rsidR="00DA22F8">
        <w:rPr>
          <w:rFonts w:eastAsia="Times New Roman" w:cstheme="minorHAnsi"/>
          <w:lang w:val="en-GB" w:eastAsia="ar-SA"/>
        </w:rPr>
        <w:t>e responsibility of flag States to exercise effective control over their fishing vessels in accordance with international law;</w:t>
      </w:r>
    </w:p>
    <w:p w14:paraId="400B0587" w14:textId="64E24ECF" w:rsidR="00FF773A" w:rsidRPr="0048621F" w:rsidRDefault="0048621F" w:rsidP="00637515">
      <w:pPr>
        <w:suppressAutoHyphens/>
        <w:autoSpaceDE w:val="0"/>
        <w:ind w:left="-270" w:right="609"/>
        <w:jc w:val="both"/>
        <w:rPr>
          <w:rFonts w:eastAsia="Times New Roman" w:cstheme="minorHAnsi"/>
          <w:lang w:val="en-GB" w:eastAsia="ar-SA"/>
        </w:rPr>
      </w:pPr>
      <w:r w:rsidRPr="0048621F">
        <w:rPr>
          <w:rFonts w:eastAsia="Times New Roman" w:cstheme="minorHAnsi"/>
          <w:lang w:val="en-GB" w:eastAsia="ar-SA"/>
        </w:rPr>
        <w:t>RECALLING</w:t>
      </w:r>
      <w:r w:rsidR="00FF773A" w:rsidRPr="0048621F">
        <w:rPr>
          <w:rFonts w:eastAsia="Times New Roman" w:cstheme="minorHAnsi"/>
          <w:lang w:val="en-GB" w:eastAsia="ar-SA"/>
        </w:rPr>
        <w:t xml:space="preserve"> the principles of the </w:t>
      </w:r>
      <w:r w:rsidR="00DA22F8">
        <w:rPr>
          <w:rFonts w:eastAsia="Times New Roman" w:cstheme="minorHAnsi"/>
          <w:lang w:val="en-GB" w:eastAsia="ar-SA"/>
        </w:rPr>
        <w:t>1</w:t>
      </w:r>
      <w:r w:rsidR="0015058A">
        <w:rPr>
          <w:rFonts w:eastAsia="Times New Roman" w:cstheme="minorHAnsi"/>
          <w:lang w:val="en-GB" w:eastAsia="ar-SA"/>
        </w:rPr>
        <w:t xml:space="preserve">995 </w:t>
      </w:r>
      <w:r w:rsidR="00FF773A" w:rsidRPr="0048621F">
        <w:rPr>
          <w:rFonts w:eastAsia="Times New Roman" w:cstheme="minorHAnsi"/>
          <w:lang w:val="en-GB" w:eastAsia="ar-SA"/>
        </w:rPr>
        <w:t>Code of Conduct for Responsible Fisheries</w:t>
      </w:r>
      <w:r w:rsidR="0015058A">
        <w:rPr>
          <w:rFonts w:eastAsia="Times New Roman" w:cstheme="minorHAnsi"/>
          <w:lang w:val="en-GB" w:eastAsia="ar-SA"/>
        </w:rPr>
        <w:t xml:space="preserve"> of the Food and Agriculture Organization of the United Nations</w:t>
      </w:r>
      <w:r w:rsidR="00387732">
        <w:rPr>
          <w:rFonts w:eastAsia="Times New Roman" w:cstheme="minorHAnsi"/>
          <w:lang w:val="en-GB" w:eastAsia="ar-SA"/>
        </w:rPr>
        <w:t xml:space="preserve"> (FAO)</w:t>
      </w:r>
      <w:r w:rsidR="00FF773A" w:rsidRPr="0048621F">
        <w:rPr>
          <w:rFonts w:eastAsia="Times New Roman" w:cstheme="minorHAnsi"/>
          <w:lang w:val="en-GB" w:eastAsia="ar-SA"/>
        </w:rPr>
        <w:t>;</w:t>
      </w:r>
    </w:p>
    <w:p w14:paraId="04B3EA17" w14:textId="1EE083DB" w:rsidR="00FF773A" w:rsidRPr="0048621F" w:rsidRDefault="0048621F" w:rsidP="00637515">
      <w:pPr>
        <w:suppressAutoHyphens/>
        <w:autoSpaceDE w:val="0"/>
        <w:ind w:left="-270" w:right="609"/>
        <w:jc w:val="both"/>
        <w:rPr>
          <w:rFonts w:eastAsia="Times New Roman" w:cstheme="minorHAnsi"/>
          <w:lang w:val="en-GB" w:eastAsia="ar-SA"/>
        </w:rPr>
      </w:pPr>
      <w:r w:rsidRPr="0048621F">
        <w:rPr>
          <w:rFonts w:eastAsia="Times New Roman" w:cstheme="minorHAnsi"/>
          <w:lang w:val="en-GB" w:eastAsia="ar-SA"/>
        </w:rPr>
        <w:t xml:space="preserve">RECALLING </w:t>
      </w:r>
      <w:r w:rsidR="00FF773A" w:rsidRPr="0048621F">
        <w:rPr>
          <w:rFonts w:eastAsia="Times New Roman" w:cstheme="minorHAnsi"/>
          <w:lang w:val="en-GB" w:eastAsia="ar-SA"/>
        </w:rPr>
        <w:t xml:space="preserve">that at the </w:t>
      </w:r>
      <w:r w:rsidR="0087568D">
        <w:rPr>
          <w:rFonts w:eastAsia="Times New Roman" w:cstheme="minorHAnsi"/>
          <w:lang w:val="en-GB" w:eastAsia="ar-SA"/>
        </w:rPr>
        <w:t xml:space="preserve">2005 </w:t>
      </w:r>
      <w:r w:rsidR="00117DE1">
        <w:rPr>
          <w:rFonts w:eastAsia="Times New Roman" w:cstheme="minorHAnsi"/>
          <w:lang w:val="en-GB" w:eastAsia="ar-SA"/>
        </w:rPr>
        <w:t xml:space="preserve">Indian Ocean Commission (IOC) </w:t>
      </w:r>
      <w:r w:rsidR="00FF773A" w:rsidRPr="0048621F">
        <w:rPr>
          <w:rFonts w:eastAsia="Times New Roman" w:cstheme="minorHAnsi"/>
          <w:lang w:val="en-GB" w:eastAsia="ar-SA"/>
        </w:rPr>
        <w:t>Third Summit of the Heads of States, the  Member States reiterated the urgent need for regional cooperation not only to achieve better management of the shared fisher</w:t>
      </w:r>
      <w:r w:rsidR="00276160">
        <w:rPr>
          <w:rFonts w:eastAsia="Times New Roman" w:cstheme="minorHAnsi"/>
          <w:lang w:val="en-GB" w:eastAsia="ar-SA"/>
        </w:rPr>
        <w:t>ies</w:t>
      </w:r>
      <w:r w:rsidR="00FF773A" w:rsidRPr="0048621F">
        <w:rPr>
          <w:rFonts w:eastAsia="Times New Roman" w:cstheme="minorHAnsi"/>
          <w:lang w:val="en-GB" w:eastAsia="ar-SA"/>
        </w:rPr>
        <w:t xml:space="preserve"> resources, but to fight against illegal, unreported and unregulated (IUU) fishing as well;</w:t>
      </w:r>
    </w:p>
    <w:p w14:paraId="7BA86337" w14:textId="3DB5C507" w:rsidR="00647547" w:rsidRPr="0048621F" w:rsidRDefault="0048621F" w:rsidP="00637515">
      <w:pPr>
        <w:suppressAutoHyphens/>
        <w:autoSpaceDE w:val="0"/>
        <w:ind w:left="-270" w:right="609"/>
        <w:jc w:val="both"/>
        <w:rPr>
          <w:rFonts w:eastAsia="Times New Roman" w:cstheme="minorHAnsi"/>
          <w:lang w:val="en-GB" w:eastAsia="ar-SA"/>
        </w:rPr>
      </w:pPr>
      <w:r w:rsidRPr="0048621F">
        <w:rPr>
          <w:rFonts w:eastAsia="Times New Roman" w:cstheme="minorHAnsi"/>
          <w:lang w:val="en-GB" w:eastAsia="ar-SA"/>
        </w:rPr>
        <w:t>RECALLING</w:t>
      </w:r>
      <w:r w:rsidR="00647547" w:rsidRPr="0048621F">
        <w:rPr>
          <w:rFonts w:eastAsia="Times New Roman" w:cstheme="minorHAnsi"/>
          <w:lang w:val="en-GB" w:eastAsia="ar-SA"/>
        </w:rPr>
        <w:t xml:space="preserve"> the 2009</w:t>
      </w:r>
      <w:r w:rsidR="005C0346" w:rsidRPr="0048621F">
        <w:rPr>
          <w:rFonts w:eastAsia="Times New Roman" w:cstheme="minorHAnsi"/>
          <w:lang w:val="en-GB" w:eastAsia="ar-SA"/>
        </w:rPr>
        <w:t xml:space="preserve"> </w:t>
      </w:r>
      <w:r w:rsidR="00224B72">
        <w:rPr>
          <w:rFonts w:eastAsia="Times New Roman" w:cstheme="minorHAnsi"/>
          <w:lang w:val="en-GB" w:eastAsia="ar-SA"/>
        </w:rPr>
        <w:t xml:space="preserve">FAO </w:t>
      </w:r>
      <w:r w:rsidR="00647547" w:rsidRPr="0048621F">
        <w:rPr>
          <w:rFonts w:eastAsia="Times New Roman" w:cstheme="minorHAnsi"/>
          <w:lang w:val="en-GB" w:eastAsia="ar-SA"/>
        </w:rPr>
        <w:t xml:space="preserve"> Agreement on Port State Measures to prevent, deter and eliminate IUU fishing</w:t>
      </w:r>
      <w:r w:rsidR="00224B72">
        <w:rPr>
          <w:rFonts w:eastAsia="Times New Roman" w:cstheme="minorHAnsi"/>
          <w:lang w:val="en-GB" w:eastAsia="ar-SA"/>
        </w:rPr>
        <w:t xml:space="preserve"> </w:t>
      </w:r>
      <w:r w:rsidR="00224B72" w:rsidRPr="0048621F">
        <w:rPr>
          <w:rFonts w:eastAsia="Times New Roman" w:cstheme="minorHAnsi"/>
          <w:lang w:val="en-GB" w:eastAsia="ar-SA"/>
        </w:rPr>
        <w:t>(PSMA)</w:t>
      </w:r>
      <w:r w:rsidR="00CB1F73" w:rsidRPr="0048621F">
        <w:rPr>
          <w:rFonts w:eastAsia="Times New Roman" w:cstheme="minorHAnsi"/>
          <w:lang w:val="en-GB" w:eastAsia="ar-SA"/>
        </w:rPr>
        <w:t>;</w:t>
      </w:r>
    </w:p>
    <w:p w14:paraId="13A184CF" w14:textId="4F05D9D6" w:rsidR="00B14DD9" w:rsidRPr="0048621F" w:rsidRDefault="00CB1F73" w:rsidP="00637515">
      <w:pPr>
        <w:suppressAutoHyphens/>
        <w:autoSpaceDE w:val="0"/>
        <w:ind w:left="-270" w:right="609"/>
        <w:jc w:val="both"/>
        <w:rPr>
          <w:rFonts w:eastAsia="Times New Roman" w:cstheme="minorHAnsi"/>
          <w:color w:val="202124"/>
          <w:lang w:val="en"/>
        </w:rPr>
      </w:pPr>
      <w:r w:rsidRPr="0048621F">
        <w:rPr>
          <w:rFonts w:eastAsia="Times New Roman" w:cstheme="minorHAnsi"/>
          <w:strike/>
          <w:lang w:val="en-GB" w:eastAsia="ar-SA"/>
        </w:rPr>
        <w:t>;</w:t>
      </w:r>
      <w:r w:rsidR="0048621F" w:rsidRPr="0048621F">
        <w:rPr>
          <w:rFonts w:eastAsia="Times New Roman" w:cstheme="minorHAnsi"/>
          <w:color w:val="202124"/>
          <w:lang w:val="en"/>
        </w:rPr>
        <w:t>RECALLING</w:t>
      </w:r>
      <w:r w:rsidR="009678C2" w:rsidRPr="0048621F">
        <w:rPr>
          <w:rFonts w:eastAsia="Times New Roman" w:cstheme="minorHAnsi"/>
          <w:color w:val="202124"/>
          <w:lang w:val="en"/>
        </w:rPr>
        <w:t xml:space="preserve"> the </w:t>
      </w:r>
      <w:r w:rsidR="00EB5C97">
        <w:rPr>
          <w:rFonts w:eastAsia="Times New Roman" w:cstheme="minorHAnsi"/>
          <w:color w:val="202124"/>
          <w:lang w:val="en"/>
        </w:rPr>
        <w:t xml:space="preserve">1984 </w:t>
      </w:r>
      <w:r w:rsidR="009678C2" w:rsidRPr="0048621F">
        <w:rPr>
          <w:rFonts w:eastAsia="Times New Roman" w:cstheme="minorHAnsi"/>
          <w:color w:val="202124"/>
          <w:lang w:val="en"/>
        </w:rPr>
        <w:t xml:space="preserve">Victoria Agreement institutionalizing the Indian Ocean Commission and the </w:t>
      </w:r>
      <w:r w:rsidR="00EB5C97">
        <w:rPr>
          <w:rFonts w:eastAsia="Times New Roman" w:cstheme="minorHAnsi"/>
          <w:color w:val="202124"/>
          <w:lang w:val="en"/>
        </w:rPr>
        <w:t>2020 d</w:t>
      </w:r>
      <w:r w:rsidR="009678C2" w:rsidRPr="0048621F">
        <w:rPr>
          <w:rFonts w:eastAsia="Times New Roman" w:cstheme="minorHAnsi"/>
          <w:color w:val="202124"/>
          <w:lang w:val="en"/>
        </w:rPr>
        <w:t>ecision of the 34</w:t>
      </w:r>
      <w:r w:rsidR="00DD496E" w:rsidRPr="0048621F">
        <w:rPr>
          <w:rFonts w:eastAsia="Times New Roman" w:cstheme="minorHAnsi"/>
          <w:color w:val="202124"/>
          <w:vertAlign w:val="superscript"/>
          <w:lang w:val="en"/>
        </w:rPr>
        <w:t>th</w:t>
      </w:r>
      <w:r w:rsidR="00DD496E" w:rsidRPr="0048621F">
        <w:rPr>
          <w:rFonts w:eastAsia="Times New Roman" w:cstheme="minorHAnsi"/>
          <w:color w:val="202124"/>
          <w:lang w:val="en"/>
        </w:rPr>
        <w:t xml:space="preserve"> </w:t>
      </w:r>
      <w:r w:rsidR="009678C2" w:rsidRPr="0048621F">
        <w:rPr>
          <w:rFonts w:eastAsia="Times New Roman" w:cstheme="minorHAnsi"/>
          <w:color w:val="202124"/>
          <w:lang w:val="en"/>
        </w:rPr>
        <w:t>IOC Council of Ministers adopting the Agreement revising the General Cooperation Agreement between the Member States of the Indian Ocean Commission;</w:t>
      </w:r>
    </w:p>
    <w:p w14:paraId="3A37E758" w14:textId="77777777" w:rsidR="009A0C5F" w:rsidRPr="0048621F" w:rsidRDefault="009A0C5F" w:rsidP="009A0C5F">
      <w:pPr>
        <w:suppressAutoHyphens/>
        <w:autoSpaceDE w:val="0"/>
        <w:ind w:left="-270" w:right="609"/>
        <w:jc w:val="both"/>
        <w:rPr>
          <w:rFonts w:eastAsia="Times New Roman" w:cstheme="minorHAnsi"/>
          <w:lang w:val="en-GB" w:eastAsia="ar-SA"/>
        </w:rPr>
      </w:pPr>
      <w:r w:rsidRPr="0048621F">
        <w:rPr>
          <w:rFonts w:eastAsia="Times New Roman" w:cstheme="minorHAnsi"/>
          <w:lang w:val="en-GB" w:eastAsia="ar-SA"/>
        </w:rPr>
        <w:t>RECALLING the conclusion of the October 2011</w:t>
      </w:r>
      <w:r>
        <w:rPr>
          <w:rFonts w:eastAsia="Times New Roman" w:cstheme="minorHAnsi"/>
          <w:lang w:val="en-GB" w:eastAsia="ar-SA"/>
        </w:rPr>
        <w:t xml:space="preserve"> meeting of the</w:t>
      </w:r>
      <w:r w:rsidRPr="0048621F">
        <w:rPr>
          <w:rFonts w:eastAsia="Times New Roman" w:cstheme="minorHAnsi"/>
          <w:lang w:val="en-GB" w:eastAsia="ar-SA"/>
        </w:rPr>
        <w:t xml:space="preserve"> Extended Regional Coordinating Unit (ERCU) of the </w:t>
      </w:r>
      <w:r>
        <w:rPr>
          <w:rFonts w:eastAsia="Times New Roman" w:cstheme="minorHAnsi"/>
          <w:lang w:val="en-GB" w:eastAsia="ar-SA"/>
        </w:rPr>
        <w:t>PRSP in</w:t>
      </w:r>
      <w:r w:rsidRPr="0048621F">
        <w:rPr>
          <w:rFonts w:eastAsia="Times New Roman" w:cstheme="minorHAnsi"/>
          <w:lang w:val="en-GB" w:eastAsia="ar-SA"/>
        </w:rPr>
        <w:t xml:space="preserve"> which the Permanent Liaison Officers of the </w:t>
      </w:r>
      <w:r>
        <w:rPr>
          <w:rFonts w:eastAsia="Times New Roman" w:cstheme="minorHAnsi"/>
          <w:lang w:val="en-GB" w:eastAsia="ar-SA"/>
        </w:rPr>
        <w:t>Indian Ocean Commission</w:t>
      </w:r>
      <w:r w:rsidRPr="0048621F">
        <w:rPr>
          <w:rFonts w:eastAsia="Times New Roman" w:cstheme="minorHAnsi"/>
          <w:lang w:val="en-GB" w:eastAsia="ar-SA"/>
        </w:rPr>
        <w:t xml:space="preserve"> member </w:t>
      </w:r>
      <w:r>
        <w:rPr>
          <w:rFonts w:eastAsia="Times New Roman" w:cstheme="minorHAnsi"/>
          <w:lang w:val="en-GB" w:eastAsia="ar-SA"/>
        </w:rPr>
        <w:t>S</w:t>
      </w:r>
      <w:r w:rsidRPr="0048621F">
        <w:rPr>
          <w:rFonts w:eastAsia="Times New Roman" w:cstheme="minorHAnsi"/>
          <w:lang w:val="en-GB" w:eastAsia="ar-SA"/>
        </w:rPr>
        <w:t xml:space="preserve">tates endorsed the recommendation to enlarge the PRSP activities to neighbouring coastal states; </w:t>
      </w:r>
    </w:p>
    <w:p w14:paraId="6EF4D168" w14:textId="5B113BF4" w:rsidR="00FF773A" w:rsidRPr="0048621F" w:rsidRDefault="0048621F" w:rsidP="00637515">
      <w:pPr>
        <w:suppressAutoHyphens/>
        <w:autoSpaceDE w:val="0"/>
        <w:ind w:left="-270" w:right="609"/>
        <w:jc w:val="both"/>
        <w:rPr>
          <w:rFonts w:eastAsia="Times New Roman" w:cstheme="minorHAnsi"/>
          <w:lang w:val="en-GB" w:eastAsia="ar-SA"/>
        </w:rPr>
      </w:pPr>
      <w:r w:rsidRPr="0048621F">
        <w:rPr>
          <w:rFonts w:eastAsia="Times New Roman" w:cstheme="minorHAnsi"/>
          <w:lang w:val="en-GB" w:eastAsia="ar-SA"/>
        </w:rPr>
        <w:t>RECALLING</w:t>
      </w:r>
      <w:r w:rsidR="00FF773A" w:rsidRPr="0048621F">
        <w:rPr>
          <w:rFonts w:eastAsia="Times New Roman" w:cstheme="minorHAnsi"/>
          <w:lang w:val="en-GB" w:eastAsia="ar-SA"/>
        </w:rPr>
        <w:t xml:space="preserve"> the Declaration </w:t>
      </w:r>
      <w:r w:rsidR="00BE534F" w:rsidRPr="0048621F">
        <w:rPr>
          <w:rFonts w:eastAsia="Times New Roman" w:cstheme="minorHAnsi"/>
          <w:lang w:val="en-GB" w:eastAsia="ar-SA"/>
        </w:rPr>
        <w:t xml:space="preserve">and </w:t>
      </w:r>
      <w:r w:rsidR="003C0779">
        <w:rPr>
          <w:rFonts w:eastAsia="Times New Roman" w:cstheme="minorHAnsi"/>
          <w:lang w:val="en-GB" w:eastAsia="ar-SA"/>
        </w:rPr>
        <w:t>R</w:t>
      </w:r>
      <w:r w:rsidR="00BE534F" w:rsidRPr="0048621F">
        <w:rPr>
          <w:rFonts w:eastAsia="Times New Roman" w:cstheme="minorHAnsi"/>
          <w:lang w:val="en-GB" w:eastAsia="ar-SA"/>
        </w:rPr>
        <w:t xml:space="preserve">ecommendations </w:t>
      </w:r>
      <w:r w:rsidR="00FF773A" w:rsidRPr="0048621F">
        <w:rPr>
          <w:rFonts w:eastAsia="Times New Roman" w:cstheme="minorHAnsi"/>
          <w:lang w:val="en-GB" w:eastAsia="ar-SA"/>
        </w:rPr>
        <w:t xml:space="preserve">of the </w:t>
      </w:r>
      <w:r w:rsidR="00537FB4" w:rsidRPr="0048621F">
        <w:rPr>
          <w:rFonts w:eastAsia="Times New Roman" w:cstheme="minorHAnsi"/>
          <w:lang w:val="en-GB" w:eastAsia="ar-SA"/>
        </w:rPr>
        <w:t xml:space="preserve">Fisheries </w:t>
      </w:r>
      <w:r w:rsidR="00FF773A" w:rsidRPr="0048621F">
        <w:rPr>
          <w:rFonts w:eastAsia="Times New Roman" w:cstheme="minorHAnsi"/>
          <w:lang w:val="en-GB" w:eastAsia="ar-SA"/>
        </w:rPr>
        <w:t>Ministerial Conference signed on 2</w:t>
      </w:r>
      <w:r w:rsidR="00537FB4" w:rsidRPr="0048621F">
        <w:rPr>
          <w:rFonts w:eastAsia="Times New Roman" w:cstheme="minorHAnsi"/>
          <w:lang w:val="en-GB" w:eastAsia="ar-SA"/>
        </w:rPr>
        <w:t>1</w:t>
      </w:r>
      <w:r w:rsidR="00FF773A" w:rsidRPr="0048621F">
        <w:rPr>
          <w:rFonts w:eastAsia="Times New Roman" w:cstheme="minorHAnsi"/>
          <w:lang w:val="en-GB" w:eastAsia="ar-SA"/>
        </w:rPr>
        <w:t> J</w:t>
      </w:r>
      <w:r w:rsidR="00537FB4" w:rsidRPr="0048621F">
        <w:rPr>
          <w:rFonts w:eastAsia="Times New Roman" w:cstheme="minorHAnsi"/>
          <w:lang w:val="en-GB" w:eastAsia="ar-SA"/>
        </w:rPr>
        <w:t>uly</w:t>
      </w:r>
      <w:r w:rsidR="00FF773A" w:rsidRPr="0048621F">
        <w:rPr>
          <w:rFonts w:eastAsia="Times New Roman" w:cstheme="minorHAnsi"/>
          <w:lang w:val="en-GB" w:eastAsia="ar-SA"/>
        </w:rPr>
        <w:t> 20</w:t>
      </w:r>
      <w:r w:rsidR="00EE0EC5" w:rsidRPr="0048621F">
        <w:rPr>
          <w:rFonts w:eastAsia="Times New Roman" w:cstheme="minorHAnsi"/>
          <w:lang w:val="en-GB" w:eastAsia="ar-SA"/>
        </w:rPr>
        <w:t>17</w:t>
      </w:r>
      <w:r w:rsidR="00FF773A" w:rsidRPr="0048621F">
        <w:rPr>
          <w:rFonts w:eastAsia="Times New Roman" w:cstheme="minorHAnsi"/>
          <w:lang w:val="en-GB" w:eastAsia="ar-SA"/>
        </w:rPr>
        <w:t xml:space="preserve"> to </w:t>
      </w:r>
      <w:r w:rsidR="001B6CF7">
        <w:rPr>
          <w:rFonts w:eastAsia="Times New Roman" w:cstheme="minorHAnsi"/>
          <w:lang w:val="en-GB" w:eastAsia="ar-SA"/>
        </w:rPr>
        <w:t>P</w:t>
      </w:r>
      <w:r w:rsidR="007F2401" w:rsidRPr="0048621F">
        <w:rPr>
          <w:rFonts w:eastAsia="Times New Roman" w:cstheme="minorHAnsi"/>
          <w:lang w:val="en-GB" w:eastAsia="ar-SA"/>
        </w:rPr>
        <w:t>revent</w:t>
      </w:r>
      <w:r w:rsidR="001B6CF7">
        <w:rPr>
          <w:rFonts w:eastAsia="Times New Roman" w:cstheme="minorHAnsi"/>
          <w:lang w:val="en-GB" w:eastAsia="ar-SA"/>
        </w:rPr>
        <w:t>,</w:t>
      </w:r>
      <w:r w:rsidR="007F2401" w:rsidRPr="0048621F">
        <w:rPr>
          <w:rFonts w:eastAsia="Times New Roman" w:cstheme="minorHAnsi"/>
          <w:lang w:val="en-GB" w:eastAsia="ar-SA"/>
        </w:rPr>
        <w:t xml:space="preserve"> </w:t>
      </w:r>
      <w:r w:rsidR="001B6CF7">
        <w:rPr>
          <w:rFonts w:eastAsia="Times New Roman" w:cstheme="minorHAnsi"/>
          <w:lang w:val="en-GB" w:eastAsia="ar-SA"/>
        </w:rPr>
        <w:t>D</w:t>
      </w:r>
      <w:r w:rsidR="007F2401" w:rsidRPr="0048621F">
        <w:rPr>
          <w:rFonts w:eastAsia="Times New Roman" w:cstheme="minorHAnsi"/>
          <w:lang w:val="en-GB" w:eastAsia="ar-SA"/>
        </w:rPr>
        <w:t xml:space="preserve">eter and </w:t>
      </w:r>
      <w:r w:rsidR="001B6CF7">
        <w:rPr>
          <w:rFonts w:eastAsia="Times New Roman" w:cstheme="minorHAnsi"/>
          <w:lang w:val="en-GB" w:eastAsia="ar-SA"/>
        </w:rPr>
        <w:t>E</w:t>
      </w:r>
      <w:r w:rsidR="007F2401" w:rsidRPr="0048621F">
        <w:rPr>
          <w:rFonts w:eastAsia="Times New Roman" w:cstheme="minorHAnsi"/>
          <w:lang w:val="en-GB" w:eastAsia="ar-SA"/>
        </w:rPr>
        <w:t xml:space="preserve">liminate </w:t>
      </w:r>
      <w:r w:rsidR="00FF773A" w:rsidRPr="0048621F">
        <w:rPr>
          <w:rFonts w:eastAsia="Times New Roman" w:cstheme="minorHAnsi"/>
          <w:lang w:val="en-GB" w:eastAsia="ar-SA"/>
        </w:rPr>
        <w:t xml:space="preserve">IUU </w:t>
      </w:r>
      <w:r w:rsidR="001B6CF7">
        <w:rPr>
          <w:rFonts w:eastAsia="Times New Roman" w:cstheme="minorHAnsi"/>
          <w:lang w:val="en-GB" w:eastAsia="ar-SA"/>
        </w:rPr>
        <w:t>F</w:t>
      </w:r>
      <w:r w:rsidR="00FF773A" w:rsidRPr="0048621F">
        <w:rPr>
          <w:rFonts w:eastAsia="Times New Roman" w:cstheme="minorHAnsi"/>
          <w:lang w:val="en-GB" w:eastAsia="ar-SA"/>
        </w:rPr>
        <w:t xml:space="preserve">ishing in the South-West Indian Ocean; </w:t>
      </w:r>
    </w:p>
    <w:p w14:paraId="2DF386F8" w14:textId="32C3DF4A" w:rsidR="00FF773A" w:rsidRPr="0048621F" w:rsidRDefault="0048621F" w:rsidP="00637515">
      <w:pPr>
        <w:suppressAutoHyphens/>
        <w:autoSpaceDE w:val="0"/>
        <w:ind w:left="-270" w:right="609"/>
        <w:jc w:val="both"/>
        <w:rPr>
          <w:rFonts w:eastAsia="Times New Roman" w:cstheme="minorHAnsi"/>
          <w:lang w:val="en-GB" w:eastAsia="ar-SA"/>
        </w:rPr>
      </w:pPr>
      <w:r w:rsidRPr="0048621F">
        <w:rPr>
          <w:rFonts w:eastAsia="Times New Roman" w:cstheme="minorHAnsi"/>
          <w:lang w:val="en-GB" w:eastAsia="ar-SA"/>
        </w:rPr>
        <w:lastRenderedPageBreak/>
        <w:t xml:space="preserve">ACKNOWLEDGING </w:t>
      </w:r>
      <w:r w:rsidR="00FF773A" w:rsidRPr="0048621F">
        <w:rPr>
          <w:rFonts w:eastAsia="Times New Roman" w:cstheme="minorHAnsi"/>
          <w:lang w:val="en-GB" w:eastAsia="ar-SA"/>
        </w:rPr>
        <w:t xml:space="preserve">the concerns raised by the Parties regarding the ongoing problem of </w:t>
      </w:r>
      <w:r w:rsidR="00537FB4" w:rsidRPr="0048621F">
        <w:rPr>
          <w:rFonts w:eastAsia="Times New Roman" w:cstheme="minorHAnsi"/>
          <w:lang w:val="en-GB" w:eastAsia="ar-SA"/>
        </w:rPr>
        <w:t>IUU</w:t>
      </w:r>
      <w:r w:rsidR="00FF773A" w:rsidRPr="0048621F">
        <w:rPr>
          <w:rFonts w:eastAsia="Times New Roman" w:cstheme="minorHAnsi"/>
          <w:lang w:val="en-GB" w:eastAsia="ar-SA"/>
        </w:rPr>
        <w:t xml:space="preserve"> fishing in the adjacent marine areas, </w:t>
      </w:r>
      <w:r w:rsidR="00FA4136">
        <w:rPr>
          <w:rFonts w:eastAsia="Times New Roman" w:cstheme="minorHAnsi"/>
          <w:lang w:val="en-GB" w:eastAsia="ar-SA"/>
        </w:rPr>
        <w:t xml:space="preserve">in violation of national and </w:t>
      </w:r>
      <w:r w:rsidR="00FF773A" w:rsidRPr="0048621F">
        <w:rPr>
          <w:rFonts w:eastAsia="Times New Roman" w:cstheme="minorHAnsi"/>
          <w:lang w:val="en-GB" w:eastAsia="ar-SA"/>
        </w:rPr>
        <w:t>international laws</w:t>
      </w:r>
      <w:r w:rsidR="00FA4136">
        <w:rPr>
          <w:rFonts w:eastAsia="Times New Roman" w:cstheme="minorHAnsi"/>
          <w:lang w:val="en-GB" w:eastAsia="ar-SA"/>
        </w:rPr>
        <w:t xml:space="preserve"> and </w:t>
      </w:r>
      <w:proofErr w:type="spellStart"/>
      <w:r w:rsidR="00FA4136">
        <w:rPr>
          <w:rFonts w:eastAsia="Times New Roman" w:cstheme="minorHAnsi"/>
          <w:lang w:val="en-GB" w:eastAsia="ar-SA"/>
        </w:rPr>
        <w:t>ageed</w:t>
      </w:r>
      <w:proofErr w:type="spellEnd"/>
      <w:r w:rsidR="00FA4136">
        <w:rPr>
          <w:rFonts w:eastAsia="Times New Roman" w:cstheme="minorHAnsi"/>
          <w:lang w:val="en-GB" w:eastAsia="ar-SA"/>
        </w:rPr>
        <w:t xml:space="preserve"> regional measures</w:t>
      </w:r>
      <w:r w:rsidR="00FF773A" w:rsidRPr="0048621F">
        <w:rPr>
          <w:rFonts w:eastAsia="Times New Roman" w:cstheme="minorHAnsi"/>
          <w:lang w:val="en-GB" w:eastAsia="ar-SA"/>
        </w:rPr>
        <w:t>;</w:t>
      </w:r>
    </w:p>
    <w:p w14:paraId="155AABCB" w14:textId="26116CE5" w:rsidR="00D01FED" w:rsidRPr="0048621F" w:rsidRDefault="0048621F" w:rsidP="00CC205D">
      <w:pPr>
        <w:suppressAutoHyphens/>
        <w:autoSpaceDE w:val="0"/>
        <w:ind w:left="-270" w:right="609"/>
        <w:jc w:val="both"/>
        <w:rPr>
          <w:rFonts w:eastAsia="Times New Roman" w:cstheme="minorHAnsi"/>
          <w:lang w:val="en-GB" w:eastAsia="ar-SA"/>
        </w:rPr>
      </w:pPr>
      <w:r w:rsidRPr="0048621F">
        <w:rPr>
          <w:rFonts w:eastAsia="Times New Roman" w:cstheme="minorHAnsi"/>
          <w:lang w:val="en-GB" w:eastAsia="ar-SA"/>
        </w:rPr>
        <w:t>WHEREAS</w:t>
      </w:r>
      <w:r w:rsidR="00FF773A" w:rsidRPr="0048621F">
        <w:rPr>
          <w:rFonts w:eastAsia="Times New Roman" w:cstheme="minorHAnsi"/>
          <w:lang w:val="en-GB" w:eastAsia="ar-SA"/>
        </w:rPr>
        <w:t xml:space="preserve"> the cooperation between the Parties is of vital importance for the protection of their national interests in these marine areas;</w:t>
      </w:r>
    </w:p>
    <w:p w14:paraId="2A4A8737" w14:textId="62CBE8FA" w:rsidR="00FF773A" w:rsidRPr="0048621F" w:rsidRDefault="0048621F" w:rsidP="00637515">
      <w:pPr>
        <w:suppressAutoHyphens/>
        <w:autoSpaceDE w:val="0"/>
        <w:ind w:left="-284" w:right="609"/>
        <w:jc w:val="both"/>
        <w:rPr>
          <w:rFonts w:eastAsia="Times New Roman" w:cstheme="minorHAnsi"/>
          <w:lang w:val="en-GB" w:eastAsia="ar-SA"/>
        </w:rPr>
      </w:pPr>
      <w:r w:rsidRPr="0048621F">
        <w:rPr>
          <w:rFonts w:eastAsia="Times New Roman" w:cstheme="minorHAnsi"/>
          <w:lang w:val="en-GB" w:eastAsia="ar-SA"/>
        </w:rPr>
        <w:t>CONSIDERING</w:t>
      </w:r>
      <w:r w:rsidR="00D01FED" w:rsidRPr="0048621F">
        <w:rPr>
          <w:rFonts w:eastAsia="Times New Roman" w:cstheme="minorHAnsi"/>
          <w:lang w:val="en-GB" w:eastAsia="ar-SA"/>
        </w:rPr>
        <w:t xml:space="preserve"> the 2014</w:t>
      </w:r>
      <w:r w:rsidR="007F2401" w:rsidRPr="0048621F">
        <w:rPr>
          <w:rFonts w:eastAsia="Times New Roman" w:cstheme="minorHAnsi"/>
          <w:lang w:val="en-GB" w:eastAsia="ar-SA"/>
        </w:rPr>
        <w:t xml:space="preserve"> </w:t>
      </w:r>
      <w:r w:rsidR="00BD5A01">
        <w:rPr>
          <w:rFonts w:eastAsia="Times New Roman" w:cstheme="minorHAnsi"/>
          <w:lang w:val="en-GB" w:eastAsia="ar-SA"/>
        </w:rPr>
        <w:t xml:space="preserve">African Union </w:t>
      </w:r>
      <w:r w:rsidR="00D01FED" w:rsidRPr="0048621F">
        <w:rPr>
          <w:rFonts w:cstheme="minorHAnsi"/>
        </w:rPr>
        <w:t xml:space="preserve">Policy Framework and </w:t>
      </w:r>
      <w:r w:rsidR="00BD5A01">
        <w:rPr>
          <w:rFonts w:cstheme="minorHAnsi"/>
        </w:rPr>
        <w:t>R</w:t>
      </w:r>
      <w:r w:rsidR="00D01FED" w:rsidRPr="0048621F">
        <w:rPr>
          <w:rFonts w:cstheme="minorHAnsi"/>
        </w:rPr>
        <w:t xml:space="preserve">eform </w:t>
      </w:r>
      <w:r w:rsidR="00BD5A01">
        <w:rPr>
          <w:rFonts w:cstheme="minorHAnsi"/>
        </w:rPr>
        <w:t>S</w:t>
      </w:r>
      <w:r w:rsidR="00D01FED" w:rsidRPr="0048621F">
        <w:rPr>
          <w:rFonts w:cstheme="minorHAnsi"/>
        </w:rPr>
        <w:t xml:space="preserve">trategy for </w:t>
      </w:r>
      <w:r w:rsidR="00BD5A01">
        <w:rPr>
          <w:rFonts w:cstheme="minorHAnsi"/>
        </w:rPr>
        <w:t>F</w:t>
      </w:r>
      <w:r w:rsidR="00D01FED" w:rsidRPr="0048621F">
        <w:rPr>
          <w:rFonts w:cstheme="minorHAnsi"/>
        </w:rPr>
        <w:t xml:space="preserve">isheries and </w:t>
      </w:r>
      <w:r w:rsidR="00BD5A01">
        <w:rPr>
          <w:rFonts w:cstheme="minorHAnsi"/>
        </w:rPr>
        <w:t>A</w:t>
      </w:r>
      <w:r w:rsidR="00D01FED" w:rsidRPr="0048621F">
        <w:rPr>
          <w:rFonts w:cstheme="minorHAnsi"/>
        </w:rPr>
        <w:t>quaculture in Africa</w:t>
      </w:r>
      <w:r w:rsidR="00D45E8B" w:rsidRPr="0048621F">
        <w:rPr>
          <w:rFonts w:cstheme="minorHAnsi"/>
        </w:rPr>
        <w:t>;</w:t>
      </w:r>
    </w:p>
    <w:p w14:paraId="60559D91" w14:textId="43B5A64C" w:rsidR="00FF773A" w:rsidRPr="0048621F" w:rsidRDefault="0048621F" w:rsidP="00637515">
      <w:pPr>
        <w:suppressAutoHyphens/>
        <w:autoSpaceDE w:val="0"/>
        <w:ind w:left="-270" w:right="609"/>
        <w:jc w:val="both"/>
        <w:rPr>
          <w:rFonts w:eastAsia="Times New Roman" w:cstheme="minorHAnsi"/>
          <w:shd w:val="clear" w:color="auto" w:fill="FFFFFF"/>
          <w:lang w:eastAsia="ar-SA"/>
        </w:rPr>
      </w:pPr>
      <w:r w:rsidRPr="0048621F">
        <w:rPr>
          <w:rFonts w:eastAsia="Times New Roman" w:cstheme="minorHAnsi"/>
          <w:shd w:val="clear" w:color="auto" w:fill="FFFFFF"/>
          <w:lang w:eastAsia="ar-SA"/>
        </w:rPr>
        <w:t>CONSIDERING</w:t>
      </w:r>
      <w:r w:rsidR="00FF773A" w:rsidRPr="0048621F">
        <w:rPr>
          <w:rFonts w:eastAsia="Times New Roman" w:cstheme="minorHAnsi"/>
          <w:shd w:val="clear" w:color="auto" w:fill="FFFFFF"/>
          <w:lang w:eastAsia="ar-SA"/>
        </w:rPr>
        <w:t xml:space="preserve"> the achievements </w:t>
      </w:r>
      <w:r w:rsidR="001134C5">
        <w:rPr>
          <w:rFonts w:eastAsia="Times New Roman" w:cstheme="minorHAnsi"/>
          <w:shd w:val="clear" w:color="auto" w:fill="FFFFFF"/>
          <w:lang w:eastAsia="ar-SA"/>
        </w:rPr>
        <w:t xml:space="preserve">since 2007 </w:t>
      </w:r>
      <w:r w:rsidR="00FF773A" w:rsidRPr="0048621F">
        <w:rPr>
          <w:rFonts w:eastAsia="Times New Roman" w:cstheme="minorHAnsi"/>
          <w:shd w:val="clear" w:color="auto" w:fill="FFFFFF"/>
          <w:lang w:eastAsia="ar-SA"/>
        </w:rPr>
        <w:t xml:space="preserve">of the Regional Action Plan for </w:t>
      </w:r>
      <w:r w:rsidR="00BD5A01">
        <w:rPr>
          <w:rFonts w:eastAsia="Times New Roman" w:cstheme="minorHAnsi"/>
          <w:lang w:val="en-GB" w:eastAsia="ar-SA"/>
        </w:rPr>
        <w:t>F</w:t>
      </w:r>
      <w:r w:rsidR="00BE534F" w:rsidRPr="0048621F">
        <w:rPr>
          <w:rFonts w:eastAsia="Times New Roman" w:cstheme="minorHAnsi"/>
          <w:lang w:val="en-GB" w:eastAsia="ar-SA"/>
        </w:rPr>
        <w:t>isheries Monitoring Control and Surveillance</w:t>
      </w:r>
      <w:r w:rsidR="002C4682" w:rsidRPr="0048621F">
        <w:rPr>
          <w:rFonts w:eastAsia="Times New Roman" w:cstheme="minorHAnsi"/>
          <w:lang w:val="en-GB" w:eastAsia="ar-SA"/>
        </w:rPr>
        <w:t xml:space="preserve"> (</w:t>
      </w:r>
      <w:r w:rsidR="00BE534F" w:rsidRPr="0048621F">
        <w:rPr>
          <w:rFonts w:eastAsia="Times New Roman" w:cstheme="minorHAnsi"/>
          <w:shd w:val="clear" w:color="auto" w:fill="FFFFFF"/>
          <w:lang w:eastAsia="ar-SA"/>
        </w:rPr>
        <w:t>MCS</w:t>
      </w:r>
      <w:r w:rsidR="002C4682" w:rsidRPr="0048621F">
        <w:rPr>
          <w:rFonts w:eastAsia="Times New Roman" w:cstheme="minorHAnsi"/>
          <w:shd w:val="clear" w:color="auto" w:fill="FFFFFF"/>
          <w:lang w:eastAsia="ar-SA"/>
        </w:rPr>
        <w:t>)</w:t>
      </w:r>
      <w:r w:rsidR="00BE534F" w:rsidRPr="0048621F">
        <w:rPr>
          <w:rFonts w:eastAsia="Times New Roman" w:cstheme="minorHAnsi"/>
          <w:shd w:val="clear" w:color="auto" w:fill="FFFFFF"/>
          <w:lang w:eastAsia="ar-SA"/>
        </w:rPr>
        <w:t xml:space="preserve"> </w:t>
      </w:r>
      <w:r w:rsidR="00FF773A" w:rsidRPr="0048621F">
        <w:rPr>
          <w:rFonts w:eastAsia="Times New Roman" w:cstheme="minorHAnsi"/>
          <w:shd w:val="clear" w:color="auto" w:fill="FFFFFF"/>
          <w:lang w:eastAsia="ar-SA"/>
        </w:rPr>
        <w:t xml:space="preserve">in the </w:t>
      </w:r>
      <w:r w:rsidR="00925372" w:rsidRPr="0048621F">
        <w:rPr>
          <w:rFonts w:eastAsia="Times New Roman" w:cstheme="minorHAnsi"/>
          <w:shd w:val="clear" w:color="auto" w:fill="FFFFFF"/>
          <w:lang w:eastAsia="ar-SA"/>
        </w:rPr>
        <w:t>S</w:t>
      </w:r>
      <w:r w:rsidR="00FF773A" w:rsidRPr="0048621F">
        <w:rPr>
          <w:rFonts w:eastAsia="Times New Roman" w:cstheme="minorHAnsi"/>
          <w:shd w:val="clear" w:color="auto" w:fill="FFFFFF"/>
          <w:lang w:eastAsia="ar-SA"/>
        </w:rPr>
        <w:t>outhwest Indian Ocean</w:t>
      </w:r>
      <w:r w:rsidR="00D45E8B" w:rsidRPr="0048621F">
        <w:rPr>
          <w:rFonts w:eastAsia="Times New Roman" w:cstheme="minorHAnsi"/>
          <w:shd w:val="clear" w:color="auto" w:fill="FFFFFF"/>
          <w:lang w:eastAsia="ar-SA"/>
        </w:rPr>
        <w:t>;</w:t>
      </w:r>
    </w:p>
    <w:p w14:paraId="1744D18A" w14:textId="0D925A16" w:rsidR="00FF773A" w:rsidRPr="0048621F" w:rsidRDefault="0048621F" w:rsidP="00637515">
      <w:pPr>
        <w:suppressAutoHyphens/>
        <w:autoSpaceDE w:val="0"/>
        <w:ind w:left="-270" w:right="609"/>
        <w:jc w:val="both"/>
        <w:rPr>
          <w:rFonts w:eastAsia="Times New Roman" w:cstheme="minorHAnsi"/>
          <w:lang w:val="en-GB" w:eastAsia="ar-SA"/>
        </w:rPr>
      </w:pPr>
      <w:r w:rsidRPr="0048621F">
        <w:rPr>
          <w:rFonts w:eastAsia="Times New Roman" w:cstheme="minorHAnsi"/>
          <w:shd w:val="clear" w:color="auto" w:fill="FFFFFF"/>
          <w:lang w:eastAsia="ar-SA"/>
        </w:rPr>
        <w:t xml:space="preserve">CONSIDERING </w:t>
      </w:r>
      <w:r w:rsidR="00026180">
        <w:rPr>
          <w:rFonts w:eastAsia="Times New Roman" w:cstheme="minorHAnsi"/>
          <w:shd w:val="clear" w:color="auto" w:fill="FFFFFF"/>
          <w:lang w:eastAsia="ar-SA"/>
        </w:rPr>
        <w:t xml:space="preserve">the </w:t>
      </w:r>
      <w:r w:rsidR="000E219A" w:rsidRPr="006768D5">
        <w:rPr>
          <w:rFonts w:eastAsia="Times New Roman" w:cstheme="minorHAnsi"/>
          <w:shd w:val="clear" w:color="auto" w:fill="FFFFFF"/>
          <w:lang w:eastAsia="ar-SA"/>
        </w:rPr>
        <w:t xml:space="preserve">Agreement </w:t>
      </w:r>
      <w:r w:rsidR="00AF5949">
        <w:rPr>
          <w:rFonts w:eastAsia="Times New Roman" w:cstheme="minorHAnsi"/>
          <w:shd w:val="clear" w:color="auto" w:fill="FFFFFF"/>
          <w:lang w:eastAsia="ar-SA"/>
        </w:rPr>
        <w:t>a</w:t>
      </w:r>
      <w:r w:rsidR="000E219A" w:rsidRPr="006768D5">
        <w:rPr>
          <w:rFonts w:eastAsia="Times New Roman" w:cstheme="minorHAnsi"/>
          <w:shd w:val="clear" w:color="auto" w:fill="FFFFFF"/>
          <w:lang w:eastAsia="ar-SA"/>
        </w:rPr>
        <w:t xml:space="preserve">mong </w:t>
      </w:r>
      <w:r w:rsidR="000E219A">
        <w:rPr>
          <w:rFonts w:eastAsia="Times New Roman" w:cstheme="minorHAnsi"/>
          <w:shd w:val="clear" w:color="auto" w:fill="FFFFFF"/>
          <w:lang w:eastAsia="ar-SA"/>
        </w:rPr>
        <w:t>t</w:t>
      </w:r>
      <w:r w:rsidR="000E219A" w:rsidRPr="006768D5">
        <w:rPr>
          <w:rFonts w:eastAsia="Times New Roman" w:cstheme="minorHAnsi"/>
          <w:shd w:val="clear" w:color="auto" w:fill="FFFFFF"/>
          <w:lang w:eastAsia="ar-SA"/>
        </w:rPr>
        <w:t>he Indian Ocean Commission</w:t>
      </w:r>
      <w:r w:rsidR="001134C5">
        <w:rPr>
          <w:rFonts w:eastAsia="Times New Roman" w:cstheme="minorHAnsi"/>
          <w:shd w:val="clear" w:color="auto" w:fill="FFFFFF"/>
          <w:lang w:eastAsia="ar-SA"/>
        </w:rPr>
        <w:t xml:space="preserve"> and Participating States</w:t>
      </w:r>
      <w:r w:rsidR="0084593C">
        <w:rPr>
          <w:rFonts w:eastAsia="Times New Roman" w:cstheme="minorHAnsi"/>
          <w:shd w:val="clear" w:color="auto" w:fill="FFFFFF"/>
          <w:lang w:eastAsia="ar-SA"/>
        </w:rPr>
        <w:t xml:space="preserve"> on a</w:t>
      </w:r>
      <w:r w:rsidR="000E219A" w:rsidRPr="006768D5">
        <w:rPr>
          <w:rFonts w:eastAsia="Times New Roman" w:cstheme="minorHAnsi"/>
          <w:shd w:val="clear" w:color="auto" w:fill="FFFFFF"/>
          <w:lang w:eastAsia="ar-SA"/>
        </w:rPr>
        <w:t xml:space="preserve"> Regional Fisheries Surveillance Plan </w:t>
      </w:r>
      <w:r w:rsidR="001C2392">
        <w:rPr>
          <w:rFonts w:eastAsia="Times New Roman" w:cstheme="minorHAnsi"/>
          <w:shd w:val="clear" w:color="auto" w:fill="FFFFFF"/>
          <w:lang w:eastAsia="ar-SA"/>
        </w:rPr>
        <w:t>f</w:t>
      </w:r>
      <w:r w:rsidR="000E219A" w:rsidRPr="006768D5">
        <w:rPr>
          <w:rFonts w:eastAsia="Times New Roman" w:cstheme="minorHAnsi"/>
          <w:shd w:val="clear" w:color="auto" w:fill="FFFFFF"/>
          <w:lang w:eastAsia="ar-SA"/>
        </w:rPr>
        <w:t xml:space="preserve">or </w:t>
      </w:r>
      <w:r w:rsidR="001C2392">
        <w:rPr>
          <w:rFonts w:eastAsia="Times New Roman" w:cstheme="minorHAnsi"/>
          <w:shd w:val="clear" w:color="auto" w:fill="FFFFFF"/>
          <w:lang w:eastAsia="ar-SA"/>
        </w:rPr>
        <w:t>t</w:t>
      </w:r>
      <w:r w:rsidR="000E219A" w:rsidRPr="006768D5">
        <w:rPr>
          <w:rFonts w:eastAsia="Times New Roman" w:cstheme="minorHAnsi"/>
          <w:shd w:val="clear" w:color="auto" w:fill="FFFFFF"/>
          <w:lang w:eastAsia="ar-SA"/>
        </w:rPr>
        <w:t xml:space="preserve">he Establishment </w:t>
      </w:r>
      <w:r w:rsidR="001C2392">
        <w:rPr>
          <w:rFonts w:eastAsia="Times New Roman" w:cstheme="minorHAnsi"/>
          <w:shd w:val="clear" w:color="auto" w:fill="FFFFFF"/>
          <w:lang w:eastAsia="ar-SA"/>
        </w:rPr>
        <w:t>o</w:t>
      </w:r>
      <w:r w:rsidR="000E219A" w:rsidRPr="006768D5">
        <w:rPr>
          <w:rFonts w:eastAsia="Times New Roman" w:cstheme="minorHAnsi"/>
          <w:shd w:val="clear" w:color="auto" w:fill="FFFFFF"/>
          <w:lang w:eastAsia="ar-SA"/>
        </w:rPr>
        <w:t xml:space="preserve">f Regional Mechanisms </w:t>
      </w:r>
      <w:r w:rsidR="001C2392">
        <w:rPr>
          <w:rFonts w:eastAsia="Times New Roman" w:cstheme="minorHAnsi"/>
          <w:shd w:val="clear" w:color="auto" w:fill="FFFFFF"/>
          <w:lang w:eastAsia="ar-SA"/>
        </w:rPr>
        <w:t>f</w:t>
      </w:r>
      <w:r w:rsidR="000E219A" w:rsidRPr="006768D5">
        <w:rPr>
          <w:rFonts w:eastAsia="Times New Roman" w:cstheme="minorHAnsi"/>
          <w:shd w:val="clear" w:color="auto" w:fill="FFFFFF"/>
          <w:lang w:eastAsia="ar-SA"/>
        </w:rPr>
        <w:t xml:space="preserve">or </w:t>
      </w:r>
      <w:r w:rsidR="00934AFB">
        <w:rPr>
          <w:rFonts w:eastAsia="Times New Roman" w:cstheme="minorHAnsi"/>
          <w:shd w:val="clear" w:color="auto" w:fill="FFFFFF"/>
          <w:lang w:eastAsia="ar-SA"/>
        </w:rPr>
        <w:t>t</w:t>
      </w:r>
      <w:r w:rsidR="000E219A" w:rsidRPr="006768D5">
        <w:rPr>
          <w:rFonts w:eastAsia="Times New Roman" w:cstheme="minorHAnsi"/>
          <w:shd w:val="clear" w:color="auto" w:fill="FFFFFF"/>
          <w:lang w:eastAsia="ar-SA"/>
        </w:rPr>
        <w:t xml:space="preserve">he Exchange </w:t>
      </w:r>
      <w:r w:rsidR="00934AFB">
        <w:rPr>
          <w:rFonts w:eastAsia="Times New Roman" w:cstheme="minorHAnsi"/>
          <w:shd w:val="clear" w:color="auto" w:fill="FFFFFF"/>
          <w:lang w:eastAsia="ar-SA"/>
        </w:rPr>
        <w:t>o</w:t>
      </w:r>
      <w:r w:rsidR="000E219A" w:rsidRPr="006768D5">
        <w:rPr>
          <w:rFonts w:eastAsia="Times New Roman" w:cstheme="minorHAnsi"/>
          <w:shd w:val="clear" w:color="auto" w:fill="FFFFFF"/>
          <w:lang w:eastAsia="ar-SA"/>
        </w:rPr>
        <w:t xml:space="preserve">f Fisheries Information </w:t>
      </w:r>
      <w:r w:rsidR="00934AFB">
        <w:rPr>
          <w:rFonts w:eastAsia="Times New Roman" w:cstheme="minorHAnsi"/>
          <w:shd w:val="clear" w:color="auto" w:fill="FFFFFF"/>
          <w:lang w:eastAsia="ar-SA"/>
        </w:rPr>
        <w:t>f</w:t>
      </w:r>
      <w:r w:rsidR="000E219A" w:rsidRPr="006768D5">
        <w:rPr>
          <w:rFonts w:eastAsia="Times New Roman" w:cstheme="minorHAnsi"/>
          <w:shd w:val="clear" w:color="auto" w:fill="FFFFFF"/>
          <w:lang w:eastAsia="ar-SA"/>
        </w:rPr>
        <w:t xml:space="preserve">or </w:t>
      </w:r>
      <w:r w:rsidR="00934AFB">
        <w:rPr>
          <w:rFonts w:eastAsia="Times New Roman" w:cstheme="minorHAnsi"/>
          <w:shd w:val="clear" w:color="auto" w:fill="FFFFFF"/>
          <w:lang w:eastAsia="ar-SA"/>
        </w:rPr>
        <w:t>t</w:t>
      </w:r>
      <w:r w:rsidR="000E219A" w:rsidRPr="006768D5">
        <w:rPr>
          <w:rFonts w:eastAsia="Times New Roman" w:cstheme="minorHAnsi"/>
          <w:shd w:val="clear" w:color="auto" w:fill="FFFFFF"/>
          <w:lang w:eastAsia="ar-SA"/>
        </w:rPr>
        <w:t xml:space="preserve">he Purpose </w:t>
      </w:r>
      <w:r w:rsidR="00934AFB">
        <w:rPr>
          <w:rFonts w:eastAsia="Times New Roman" w:cstheme="minorHAnsi"/>
          <w:shd w:val="clear" w:color="auto" w:fill="FFFFFF"/>
          <w:lang w:eastAsia="ar-SA"/>
        </w:rPr>
        <w:t>o</w:t>
      </w:r>
      <w:r w:rsidR="000E219A" w:rsidRPr="006768D5">
        <w:rPr>
          <w:rFonts w:eastAsia="Times New Roman" w:cstheme="minorHAnsi"/>
          <w:shd w:val="clear" w:color="auto" w:fill="FFFFFF"/>
          <w:lang w:eastAsia="ar-SA"/>
        </w:rPr>
        <w:t xml:space="preserve">f Monitoring Control </w:t>
      </w:r>
      <w:r w:rsidR="00A82B35" w:rsidRPr="006768D5">
        <w:rPr>
          <w:rFonts w:eastAsia="Times New Roman" w:cstheme="minorHAnsi"/>
          <w:shd w:val="clear" w:color="auto" w:fill="FFFFFF"/>
          <w:lang w:eastAsia="ar-SA"/>
        </w:rPr>
        <w:t>and</w:t>
      </w:r>
      <w:r w:rsidR="000E219A" w:rsidRPr="006768D5">
        <w:rPr>
          <w:rFonts w:eastAsia="Times New Roman" w:cstheme="minorHAnsi"/>
          <w:shd w:val="clear" w:color="auto" w:fill="FFFFFF"/>
          <w:lang w:eastAsia="ar-SA"/>
        </w:rPr>
        <w:t xml:space="preserve"> Surveillance</w:t>
      </w:r>
      <w:r w:rsidR="00D351B9">
        <w:rPr>
          <w:rFonts w:eastAsia="Times New Roman" w:cstheme="minorHAnsi"/>
          <w:shd w:val="clear" w:color="auto" w:fill="FFFFFF"/>
          <w:lang w:eastAsia="ar-SA"/>
        </w:rPr>
        <w:t>. which provides</w:t>
      </w:r>
      <w:r w:rsidR="00741937">
        <w:rPr>
          <w:rFonts w:eastAsia="Times New Roman" w:cstheme="minorHAnsi"/>
          <w:shd w:val="clear" w:color="auto" w:fill="FFFFFF"/>
          <w:lang w:eastAsia="ar-SA"/>
        </w:rPr>
        <w:t xml:space="preserve"> a mechanism for cooperation</w:t>
      </w:r>
      <w:r w:rsidR="00F14689">
        <w:rPr>
          <w:rFonts w:eastAsia="Times New Roman" w:cstheme="minorHAnsi"/>
          <w:shd w:val="clear" w:color="auto" w:fill="FFFFFF"/>
          <w:lang w:eastAsia="ar-SA"/>
        </w:rPr>
        <w:t xml:space="preserve"> for</w:t>
      </w:r>
      <w:r w:rsidR="000E219A" w:rsidRPr="006768D5">
        <w:rPr>
          <w:rFonts w:eastAsia="Times New Roman" w:cstheme="minorHAnsi"/>
          <w:shd w:val="clear" w:color="auto" w:fill="FFFFFF"/>
          <w:lang w:eastAsia="ar-SA"/>
        </w:rPr>
        <w:t xml:space="preserve"> </w:t>
      </w:r>
      <w:r w:rsidR="00A739AB" w:rsidRPr="0048621F">
        <w:rPr>
          <w:rFonts w:eastAsia="Times New Roman" w:cstheme="minorHAnsi"/>
          <w:shd w:val="clear" w:color="auto" w:fill="FFFFFF"/>
          <w:lang w:eastAsia="ar-SA"/>
        </w:rPr>
        <w:t xml:space="preserve"> </w:t>
      </w:r>
      <w:r w:rsidR="00A93715" w:rsidRPr="0048621F">
        <w:rPr>
          <w:rFonts w:eastAsia="Times New Roman" w:cstheme="minorHAnsi"/>
          <w:shd w:val="clear" w:color="auto" w:fill="FFFFFF"/>
          <w:lang w:eastAsia="ar-SA"/>
        </w:rPr>
        <w:t xml:space="preserve"> </w:t>
      </w:r>
      <w:r w:rsidR="00F14689">
        <w:rPr>
          <w:rFonts w:eastAsia="Times New Roman" w:cstheme="minorHAnsi"/>
          <w:shd w:val="clear" w:color="auto" w:fill="FFFFFF"/>
          <w:lang w:eastAsia="ar-SA"/>
        </w:rPr>
        <w:t>P</w:t>
      </w:r>
      <w:r w:rsidR="00A93715" w:rsidRPr="0048621F">
        <w:rPr>
          <w:rFonts w:eastAsia="Times New Roman" w:cstheme="minorHAnsi"/>
          <w:shd w:val="clear" w:color="auto" w:fill="FFFFFF"/>
          <w:lang w:eastAsia="ar-SA"/>
        </w:rPr>
        <w:t xml:space="preserve">articipating </w:t>
      </w:r>
      <w:r w:rsidR="00F14689">
        <w:rPr>
          <w:rFonts w:eastAsia="Times New Roman" w:cstheme="minorHAnsi"/>
          <w:shd w:val="clear" w:color="auto" w:fill="FFFFFF"/>
          <w:lang w:eastAsia="ar-SA"/>
        </w:rPr>
        <w:t>S</w:t>
      </w:r>
      <w:r w:rsidR="00A93715" w:rsidRPr="0048621F">
        <w:rPr>
          <w:rFonts w:eastAsia="Times New Roman" w:cstheme="minorHAnsi"/>
          <w:shd w:val="clear" w:color="auto" w:fill="FFFFFF"/>
          <w:lang w:eastAsia="ar-SA"/>
        </w:rPr>
        <w:t>tates</w:t>
      </w:r>
      <w:r w:rsidR="00F14689">
        <w:rPr>
          <w:rFonts w:eastAsia="Times New Roman" w:cstheme="minorHAnsi"/>
          <w:shd w:val="clear" w:color="auto" w:fill="FFFFFF"/>
          <w:lang w:eastAsia="ar-SA"/>
        </w:rPr>
        <w:t xml:space="preserve"> and partners to </w:t>
      </w:r>
      <w:r w:rsidR="00FF773A" w:rsidRPr="0048621F">
        <w:rPr>
          <w:rFonts w:eastAsia="Times New Roman" w:cstheme="minorHAnsi"/>
          <w:shd w:val="clear" w:color="auto" w:fill="FFFFFF"/>
          <w:lang w:eastAsia="ar-SA"/>
        </w:rPr>
        <w:t>cooperat</w:t>
      </w:r>
      <w:r w:rsidR="00F14689">
        <w:rPr>
          <w:rFonts w:eastAsia="Times New Roman" w:cstheme="minorHAnsi"/>
          <w:shd w:val="clear" w:color="auto" w:fill="FFFFFF"/>
          <w:lang w:eastAsia="ar-SA"/>
        </w:rPr>
        <w:t xml:space="preserve">e </w:t>
      </w:r>
      <w:r w:rsidR="00A5331F">
        <w:rPr>
          <w:rFonts w:eastAsia="Times New Roman" w:cstheme="minorHAnsi"/>
          <w:shd w:val="clear" w:color="auto" w:fill="FFFFFF"/>
          <w:lang w:eastAsia="ar-SA"/>
        </w:rPr>
        <w:t>in</w:t>
      </w:r>
      <w:r w:rsidR="00FF773A" w:rsidRPr="0048621F">
        <w:rPr>
          <w:rFonts w:eastAsia="Times New Roman" w:cstheme="minorHAnsi"/>
          <w:shd w:val="clear" w:color="auto" w:fill="FFFFFF"/>
          <w:lang w:eastAsia="ar-SA"/>
        </w:rPr>
        <w:t xml:space="preserve"> the </w:t>
      </w:r>
      <w:r w:rsidR="00A5331F">
        <w:rPr>
          <w:rFonts w:eastAsia="Times New Roman" w:cstheme="minorHAnsi"/>
          <w:shd w:val="clear" w:color="auto" w:fill="FFFFFF"/>
          <w:lang w:eastAsia="ar-SA"/>
        </w:rPr>
        <w:t>exchange</w:t>
      </w:r>
      <w:r w:rsidR="00A739AB" w:rsidRPr="0048621F">
        <w:rPr>
          <w:rFonts w:eastAsia="Times New Roman" w:cstheme="minorHAnsi"/>
          <w:shd w:val="clear" w:color="auto" w:fill="FFFFFF"/>
          <w:lang w:eastAsia="ar-SA"/>
        </w:rPr>
        <w:t xml:space="preserve"> of fisheries information and intelligence </w:t>
      </w:r>
      <w:r w:rsidR="00A5331F">
        <w:rPr>
          <w:rFonts w:eastAsia="Times New Roman" w:cstheme="minorHAnsi"/>
          <w:shd w:val="clear" w:color="auto" w:fill="FFFFFF"/>
          <w:lang w:eastAsia="ar-SA"/>
        </w:rPr>
        <w:t xml:space="preserve">to </w:t>
      </w:r>
      <w:r w:rsidR="00A739AB" w:rsidRPr="0048621F">
        <w:rPr>
          <w:rFonts w:eastAsia="Times New Roman" w:cstheme="minorHAnsi"/>
          <w:shd w:val="clear" w:color="auto" w:fill="FFFFFF"/>
          <w:lang w:eastAsia="ar-SA"/>
        </w:rPr>
        <w:t>prevent, deter and eliminat</w:t>
      </w:r>
      <w:r w:rsidR="00A5331F">
        <w:rPr>
          <w:rFonts w:eastAsia="Times New Roman" w:cstheme="minorHAnsi"/>
          <w:shd w:val="clear" w:color="auto" w:fill="FFFFFF"/>
          <w:lang w:eastAsia="ar-SA"/>
        </w:rPr>
        <w:t>e</w:t>
      </w:r>
      <w:r w:rsidR="00A739AB" w:rsidRPr="0048621F">
        <w:rPr>
          <w:rFonts w:eastAsia="Times New Roman" w:cstheme="minorHAnsi"/>
          <w:shd w:val="clear" w:color="auto" w:fill="FFFFFF"/>
          <w:lang w:eastAsia="ar-SA"/>
        </w:rPr>
        <w:t xml:space="preserve"> IUU fishing</w:t>
      </w:r>
      <w:r w:rsidR="00D45E8B" w:rsidRPr="0048621F">
        <w:rPr>
          <w:rFonts w:eastAsia="Times New Roman" w:cstheme="minorHAnsi"/>
          <w:shd w:val="clear" w:color="auto" w:fill="FFFFFF"/>
          <w:lang w:eastAsia="ar-SA"/>
        </w:rPr>
        <w:t>;</w:t>
      </w:r>
    </w:p>
    <w:p w14:paraId="73AE964B" w14:textId="7676930E" w:rsidR="00FF773A" w:rsidRPr="0048621F" w:rsidRDefault="0048621F" w:rsidP="00637515">
      <w:pPr>
        <w:suppressAutoHyphens/>
        <w:autoSpaceDE w:val="0"/>
        <w:ind w:left="-284" w:right="609"/>
        <w:jc w:val="both"/>
        <w:rPr>
          <w:rFonts w:eastAsia="Times New Roman" w:cstheme="minorHAnsi"/>
          <w:lang w:val="en-GB" w:eastAsia="ar-SA"/>
        </w:rPr>
      </w:pPr>
      <w:r w:rsidRPr="0048621F">
        <w:rPr>
          <w:rFonts w:eastAsia="Times New Roman" w:cstheme="minorHAnsi"/>
          <w:lang w:val="en-GB" w:eastAsia="ar-SA"/>
        </w:rPr>
        <w:t xml:space="preserve">COMMITTED </w:t>
      </w:r>
      <w:r w:rsidR="00FF773A" w:rsidRPr="0048621F">
        <w:rPr>
          <w:rFonts w:eastAsia="Times New Roman" w:cstheme="minorHAnsi"/>
          <w:lang w:val="en-GB" w:eastAsia="ar-SA"/>
        </w:rPr>
        <w:t xml:space="preserve">to building their operational capacity in order to </w:t>
      </w:r>
      <w:r w:rsidR="00A82B35">
        <w:rPr>
          <w:rFonts w:eastAsia="Times New Roman" w:cstheme="minorHAnsi"/>
          <w:lang w:val="en-GB" w:eastAsia="ar-SA"/>
        </w:rPr>
        <w:t>con</w:t>
      </w:r>
      <w:r w:rsidR="00FF773A" w:rsidRPr="0048621F">
        <w:rPr>
          <w:rFonts w:eastAsia="Times New Roman" w:cstheme="minorHAnsi"/>
          <w:lang w:val="en-GB" w:eastAsia="ar-SA"/>
        </w:rPr>
        <w:t>serve and protect</w:t>
      </w:r>
      <w:r w:rsidR="00AE4EEA">
        <w:rPr>
          <w:rFonts w:eastAsia="Times New Roman" w:cstheme="minorHAnsi"/>
          <w:lang w:val="en-GB" w:eastAsia="ar-SA"/>
        </w:rPr>
        <w:t xml:space="preserve"> all</w:t>
      </w:r>
      <w:r w:rsidR="00FF773A" w:rsidRPr="0048621F">
        <w:rPr>
          <w:rFonts w:eastAsia="Times New Roman" w:cstheme="minorHAnsi"/>
          <w:lang w:val="en-GB" w:eastAsia="ar-SA"/>
        </w:rPr>
        <w:t xml:space="preserve"> fisheries </w:t>
      </w:r>
      <w:r w:rsidR="00A27336">
        <w:rPr>
          <w:rFonts w:eastAsia="Times New Roman" w:cstheme="minorHAnsi"/>
          <w:lang w:val="en-GB" w:eastAsia="ar-SA"/>
        </w:rPr>
        <w:t xml:space="preserve">resources </w:t>
      </w:r>
      <w:r w:rsidR="00FF773A" w:rsidRPr="0048621F">
        <w:rPr>
          <w:rFonts w:eastAsia="Times New Roman" w:cstheme="minorHAnsi"/>
          <w:lang w:val="en-GB" w:eastAsia="ar-SA"/>
        </w:rPr>
        <w:t xml:space="preserve">by undertaking joint and concerted </w:t>
      </w:r>
      <w:r w:rsidR="00925372" w:rsidRPr="0048621F">
        <w:rPr>
          <w:rFonts w:eastAsia="Times New Roman" w:cstheme="minorHAnsi"/>
          <w:lang w:val="en-GB" w:eastAsia="ar-SA"/>
        </w:rPr>
        <w:t xml:space="preserve">MCS </w:t>
      </w:r>
      <w:r w:rsidR="00FF773A" w:rsidRPr="0048621F">
        <w:rPr>
          <w:rFonts w:eastAsia="Times New Roman" w:cstheme="minorHAnsi"/>
          <w:lang w:val="en-GB" w:eastAsia="ar-SA"/>
        </w:rPr>
        <w:t>actions;</w:t>
      </w:r>
    </w:p>
    <w:p w14:paraId="0BC8AAF8" w14:textId="67D369A9" w:rsidR="00FF773A" w:rsidRPr="0048621F" w:rsidRDefault="0048621F" w:rsidP="00637515">
      <w:pPr>
        <w:suppressAutoHyphens/>
        <w:autoSpaceDE w:val="0"/>
        <w:ind w:left="-270" w:right="609"/>
        <w:jc w:val="both"/>
        <w:rPr>
          <w:rFonts w:eastAsia="Times New Roman" w:cstheme="minorHAnsi"/>
          <w:lang w:val="en-GB" w:eastAsia="ar-SA"/>
        </w:rPr>
      </w:pPr>
      <w:r w:rsidRPr="0048621F">
        <w:rPr>
          <w:rFonts w:eastAsia="Times New Roman" w:cstheme="minorHAnsi"/>
          <w:lang w:val="en-GB" w:eastAsia="ar-SA"/>
        </w:rPr>
        <w:t xml:space="preserve">ACKNOWLEDGING </w:t>
      </w:r>
      <w:r w:rsidR="00FF773A" w:rsidRPr="0048621F">
        <w:rPr>
          <w:rFonts w:eastAsia="Times New Roman" w:cstheme="minorHAnsi"/>
          <w:lang w:val="en-GB" w:eastAsia="ar-SA"/>
        </w:rPr>
        <w:t xml:space="preserve">the need to </w:t>
      </w:r>
      <w:r w:rsidR="00D93C2C">
        <w:rPr>
          <w:rFonts w:eastAsia="Times New Roman" w:cstheme="minorHAnsi"/>
          <w:lang w:val="en-GB" w:eastAsia="ar-SA"/>
        </w:rPr>
        <w:t xml:space="preserve">implement </w:t>
      </w:r>
      <w:r w:rsidR="00FF773A" w:rsidRPr="0048621F">
        <w:rPr>
          <w:rFonts w:eastAsia="Times New Roman" w:cstheme="minorHAnsi"/>
          <w:lang w:val="en-GB" w:eastAsia="ar-SA"/>
        </w:rPr>
        <w:t>international law</w:t>
      </w:r>
      <w:r w:rsidR="00857AC6">
        <w:rPr>
          <w:rFonts w:eastAsia="Times New Roman" w:cstheme="minorHAnsi"/>
          <w:lang w:val="en-GB" w:eastAsia="ar-SA"/>
        </w:rPr>
        <w:t xml:space="preserve"> and promote sub-regional</w:t>
      </w:r>
      <w:r w:rsidR="00DF3BF4">
        <w:rPr>
          <w:rFonts w:eastAsia="Times New Roman" w:cstheme="minorHAnsi"/>
          <w:lang w:val="en-GB" w:eastAsia="ar-SA"/>
        </w:rPr>
        <w:t xml:space="preserve"> cooperation</w:t>
      </w:r>
      <w:r w:rsidR="00FF773A" w:rsidRPr="0048621F">
        <w:rPr>
          <w:rFonts w:eastAsia="Times New Roman" w:cstheme="minorHAnsi"/>
          <w:lang w:val="en-GB" w:eastAsia="ar-SA"/>
        </w:rPr>
        <w:t xml:space="preserve"> in order to achieve common </w:t>
      </w:r>
      <w:r w:rsidR="000546C2" w:rsidRPr="0048621F">
        <w:rPr>
          <w:rFonts w:eastAsia="Times New Roman" w:cstheme="minorHAnsi"/>
          <w:lang w:val="en-GB" w:eastAsia="ar-SA"/>
        </w:rPr>
        <w:t>goals</w:t>
      </w:r>
      <w:r w:rsidR="00DF3BF4">
        <w:rPr>
          <w:rFonts w:eastAsia="Times New Roman" w:cstheme="minorHAnsi"/>
          <w:lang w:val="en-GB" w:eastAsia="ar-SA"/>
        </w:rPr>
        <w:t>,</w:t>
      </w:r>
    </w:p>
    <w:p w14:paraId="4393D79C" w14:textId="348979B9" w:rsidR="00FF773A" w:rsidRPr="009F34AA" w:rsidRDefault="00FC7357" w:rsidP="00637515">
      <w:pPr>
        <w:suppressAutoHyphens/>
        <w:autoSpaceDE w:val="0"/>
        <w:ind w:left="-270" w:right="609"/>
        <w:jc w:val="both"/>
        <w:rPr>
          <w:rFonts w:eastAsia="Times New Roman" w:cstheme="minorHAnsi"/>
          <w:b/>
          <w:lang w:val="en-GB" w:eastAsia="ar-SA"/>
        </w:rPr>
      </w:pPr>
      <w:r w:rsidRPr="009F34AA">
        <w:rPr>
          <w:rFonts w:eastAsia="Times New Roman" w:cstheme="minorHAnsi"/>
          <w:b/>
          <w:lang w:val="en-GB" w:eastAsia="ar-SA"/>
        </w:rPr>
        <w:t>HAVE AGREED</w:t>
      </w:r>
      <w:r w:rsidR="00431A43" w:rsidRPr="009F34AA">
        <w:rPr>
          <w:rFonts w:eastAsia="Times New Roman" w:cstheme="minorHAnsi"/>
          <w:b/>
          <w:lang w:val="en-GB" w:eastAsia="ar-SA"/>
        </w:rPr>
        <w:t xml:space="preserve"> as follows</w:t>
      </w:r>
      <w:r w:rsidR="00FF773A" w:rsidRPr="009F34AA">
        <w:rPr>
          <w:rFonts w:eastAsia="Times New Roman" w:cstheme="minorHAnsi"/>
          <w:b/>
          <w:lang w:val="en-GB" w:eastAsia="ar-SA"/>
        </w:rPr>
        <w:t>:</w:t>
      </w:r>
    </w:p>
    <w:p w14:paraId="615C2FE9" w14:textId="77777777" w:rsidR="00FF773A" w:rsidRPr="009F34AA"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9F34AA">
        <w:rPr>
          <w:rFonts w:eastAsia="Times New Roman" w:cstheme="minorHAnsi"/>
          <w:b/>
          <w:bCs/>
          <w:lang w:val="en-GB" w:eastAsia="ar-SA"/>
        </w:rPr>
        <w:t>Article 1</w:t>
      </w:r>
    </w:p>
    <w:p w14:paraId="28A6E13A" w14:textId="190F7551" w:rsidR="00FF773A" w:rsidRDefault="001A16EE" w:rsidP="00093A4E">
      <w:pPr>
        <w:suppressAutoHyphens/>
        <w:autoSpaceDE w:val="0"/>
        <w:spacing w:after="0" w:line="240" w:lineRule="auto"/>
        <w:ind w:left="-272" w:right="1106"/>
        <w:jc w:val="center"/>
        <w:rPr>
          <w:rFonts w:eastAsia="Times New Roman" w:cstheme="minorHAnsi"/>
          <w:b/>
          <w:bCs/>
          <w:lang w:val="en-GB" w:eastAsia="ar-SA"/>
        </w:rPr>
      </w:pPr>
      <w:r w:rsidRPr="009F34AA">
        <w:rPr>
          <w:rFonts w:eastAsia="Times New Roman" w:cstheme="minorHAnsi"/>
          <w:b/>
          <w:bCs/>
          <w:lang w:val="en-GB" w:eastAsia="ar-SA"/>
        </w:rPr>
        <w:t>Use of terms</w:t>
      </w:r>
    </w:p>
    <w:p w14:paraId="26FAA5DE" w14:textId="77777777" w:rsidR="005E0805" w:rsidRPr="00093A4E" w:rsidRDefault="005E0805" w:rsidP="00093A4E">
      <w:pPr>
        <w:suppressAutoHyphens/>
        <w:autoSpaceDE w:val="0"/>
        <w:spacing w:after="0" w:line="240" w:lineRule="auto"/>
        <w:ind w:left="-272" w:right="1106"/>
        <w:jc w:val="center"/>
        <w:rPr>
          <w:rFonts w:eastAsia="Times New Roman" w:cstheme="minorHAnsi"/>
          <w:b/>
          <w:bCs/>
          <w:lang w:val="en-GB" w:eastAsia="ar-SA"/>
        </w:rPr>
      </w:pPr>
    </w:p>
    <w:p w14:paraId="55C40006" w14:textId="7C9A04B4" w:rsidR="00A93D3B" w:rsidRPr="009F34AA" w:rsidRDefault="00A93D3B" w:rsidP="00A93D3B">
      <w:pPr>
        <w:tabs>
          <w:tab w:val="left" w:pos="-1350"/>
        </w:tabs>
        <w:suppressAutoHyphens/>
        <w:autoSpaceDE w:val="0"/>
        <w:ind w:left="-218" w:right="545"/>
        <w:jc w:val="both"/>
        <w:rPr>
          <w:rFonts w:eastAsia="Times New Roman" w:cstheme="minorHAnsi"/>
          <w:bCs/>
          <w:lang w:val="en-GB" w:eastAsia="ar-SA"/>
        </w:rPr>
      </w:pPr>
      <w:r w:rsidRPr="00A93D3B">
        <w:rPr>
          <w:rFonts w:eastAsia="Times New Roman" w:cstheme="minorHAnsi"/>
          <w:bCs/>
          <w:lang w:val="en-GB" w:eastAsia="ar-SA"/>
        </w:rPr>
        <w:t>“</w:t>
      </w:r>
      <w:r w:rsidRPr="00B51C17">
        <w:rPr>
          <w:rFonts w:eastAsia="Times New Roman" w:cstheme="minorHAnsi"/>
          <w:b/>
          <w:lang w:val="en-GB" w:eastAsia="ar-SA"/>
        </w:rPr>
        <w:t>fisheries information</w:t>
      </w:r>
      <w:r w:rsidRPr="00A93D3B">
        <w:rPr>
          <w:rFonts w:eastAsia="Times New Roman" w:cstheme="minorHAnsi"/>
          <w:bCs/>
          <w:lang w:val="en-GB" w:eastAsia="ar-SA"/>
        </w:rPr>
        <w:t>”</w:t>
      </w:r>
      <w:r>
        <w:rPr>
          <w:rFonts w:eastAsia="Times New Roman" w:cstheme="minorHAnsi"/>
          <w:bCs/>
          <w:lang w:val="en-GB" w:eastAsia="ar-SA"/>
        </w:rPr>
        <w:t>, or “information” in the context of fisheries</w:t>
      </w:r>
      <w:r w:rsidR="00BB4E82">
        <w:rPr>
          <w:rFonts w:eastAsia="Times New Roman" w:cstheme="minorHAnsi"/>
          <w:bCs/>
          <w:lang w:val="en-GB" w:eastAsia="ar-SA"/>
        </w:rPr>
        <w:t xml:space="preserve"> activities</w:t>
      </w:r>
      <w:r>
        <w:rPr>
          <w:rFonts w:eastAsia="Times New Roman" w:cstheme="minorHAnsi"/>
          <w:bCs/>
          <w:lang w:val="en-GB" w:eastAsia="ar-SA"/>
        </w:rPr>
        <w:t>,</w:t>
      </w:r>
      <w:r w:rsidRPr="00A93D3B">
        <w:rPr>
          <w:rFonts w:eastAsia="Times New Roman" w:cstheme="minorHAnsi"/>
          <w:bCs/>
          <w:lang w:val="en-GB" w:eastAsia="ar-SA"/>
        </w:rPr>
        <w:t xml:space="preserve"> includes any information or data in any medium, including electronic, documented, reproduced or other that may be relevant, directly or indirectly, for </w:t>
      </w:r>
      <w:r w:rsidR="00A16699" w:rsidRPr="00A93D3B">
        <w:rPr>
          <w:rFonts w:eastAsia="Times New Roman" w:cstheme="minorHAnsi"/>
          <w:bCs/>
          <w:lang w:val="en-GB" w:eastAsia="ar-SA"/>
        </w:rPr>
        <w:t>any purpose</w:t>
      </w:r>
      <w:r w:rsidRPr="00A93D3B">
        <w:rPr>
          <w:rFonts w:eastAsia="Times New Roman" w:cstheme="minorHAnsi"/>
          <w:bCs/>
          <w:lang w:val="en-GB" w:eastAsia="ar-SA"/>
        </w:rPr>
        <w:t xml:space="preserve"> of fisheries management or MCS at national, regional or international levels;</w:t>
      </w:r>
    </w:p>
    <w:p w14:paraId="58A288CC" w14:textId="77777777" w:rsidR="009A4257" w:rsidRPr="00B51C17" w:rsidRDefault="009A4257" w:rsidP="00B51C17">
      <w:pPr>
        <w:suppressAutoHyphens/>
        <w:autoSpaceDE w:val="0"/>
        <w:ind w:left="-270" w:right="609"/>
        <w:jc w:val="both"/>
        <w:rPr>
          <w:rFonts w:eastAsia="Times New Roman" w:cstheme="minorHAnsi"/>
          <w:shd w:val="clear" w:color="auto" w:fill="FFFFFF"/>
          <w:lang w:eastAsia="ar-SA"/>
        </w:rPr>
      </w:pPr>
      <w:r w:rsidRPr="00B51C17">
        <w:rPr>
          <w:rFonts w:eastAsia="Times New Roman" w:cstheme="minorHAnsi"/>
          <w:shd w:val="clear" w:color="auto" w:fill="FFFFFF"/>
          <w:lang w:eastAsia="ar-SA"/>
        </w:rPr>
        <w:t>“</w:t>
      </w:r>
      <w:r w:rsidRPr="00B51C17">
        <w:rPr>
          <w:rFonts w:eastAsia="Times New Roman" w:cstheme="minorHAnsi"/>
          <w:b/>
          <w:bCs/>
          <w:shd w:val="clear" w:color="auto" w:fill="FFFFFF"/>
          <w:lang w:eastAsia="ar-SA"/>
        </w:rPr>
        <w:t>fishing</w:t>
      </w:r>
      <w:r w:rsidRPr="00B51C17">
        <w:rPr>
          <w:rFonts w:eastAsia="Times New Roman" w:cstheme="minorHAnsi"/>
          <w:shd w:val="clear" w:color="auto" w:fill="FFFFFF"/>
          <w:lang w:eastAsia="ar-SA"/>
        </w:rPr>
        <w:t>” means searching for, attracting, locating, catching, taking or harvesting fish or any activity which can reasonably be expected to result in the attracting, locating, catching, taking or harvesting of fish;</w:t>
      </w:r>
    </w:p>
    <w:p w14:paraId="7EA48DB0" w14:textId="476C5757" w:rsidR="00880916" w:rsidRPr="00B51C17" w:rsidRDefault="009A4257" w:rsidP="00B51C17">
      <w:pPr>
        <w:suppressAutoHyphens/>
        <w:autoSpaceDE w:val="0"/>
        <w:ind w:left="-270" w:right="609"/>
        <w:jc w:val="both"/>
        <w:rPr>
          <w:rFonts w:eastAsia="Times New Roman" w:cstheme="minorHAnsi"/>
          <w:shd w:val="clear" w:color="auto" w:fill="FFFFFF"/>
          <w:lang w:eastAsia="ar-SA"/>
        </w:rPr>
      </w:pPr>
      <w:r w:rsidRPr="00B51C17">
        <w:rPr>
          <w:rFonts w:eastAsia="Times New Roman" w:cstheme="minorHAnsi"/>
          <w:shd w:val="clear" w:color="auto" w:fill="FFFFFF"/>
          <w:lang w:eastAsia="ar-SA"/>
        </w:rPr>
        <w:t>“</w:t>
      </w:r>
      <w:r w:rsidRPr="00B51C17">
        <w:rPr>
          <w:rFonts w:eastAsia="Times New Roman" w:cstheme="minorHAnsi"/>
          <w:b/>
          <w:bCs/>
          <w:shd w:val="clear" w:color="auto" w:fill="FFFFFF"/>
          <w:lang w:eastAsia="ar-SA"/>
        </w:rPr>
        <w:t>fishing related activity</w:t>
      </w:r>
      <w:r w:rsidRPr="00B51C17">
        <w:rPr>
          <w:rFonts w:eastAsia="Times New Roman" w:cstheme="minorHAnsi"/>
          <w:shd w:val="clear" w:color="auto" w:fill="FFFFFF"/>
          <w:lang w:eastAsia="ar-SA"/>
        </w:rPr>
        <w:t xml:space="preserve">” means any operation in support of, or in preparation for, fishing, including the landing, packaging, processing, </w:t>
      </w:r>
      <w:proofErr w:type="spellStart"/>
      <w:r w:rsidRPr="00B51C17">
        <w:rPr>
          <w:rFonts w:eastAsia="Times New Roman" w:cstheme="minorHAnsi"/>
          <w:shd w:val="clear" w:color="auto" w:fill="FFFFFF"/>
          <w:lang w:eastAsia="ar-SA"/>
        </w:rPr>
        <w:t>transhipping</w:t>
      </w:r>
      <w:proofErr w:type="spellEnd"/>
      <w:r w:rsidRPr="00B51C17">
        <w:rPr>
          <w:rFonts w:eastAsia="Times New Roman" w:cstheme="minorHAnsi"/>
          <w:shd w:val="clear" w:color="auto" w:fill="FFFFFF"/>
          <w:lang w:eastAsia="ar-SA"/>
        </w:rPr>
        <w:t xml:space="preserve"> or transporting of fish that have not been previously landed at a port, as well as the provisioning of personnel, fuel, gear and other supplies at sea;</w:t>
      </w:r>
    </w:p>
    <w:p w14:paraId="77DC0625" w14:textId="108A2483" w:rsidR="00BD6163" w:rsidRDefault="00BD6163" w:rsidP="00637515">
      <w:pPr>
        <w:tabs>
          <w:tab w:val="left" w:pos="-1350"/>
        </w:tabs>
        <w:suppressAutoHyphens/>
        <w:autoSpaceDE w:val="0"/>
        <w:ind w:left="-218" w:right="545"/>
        <w:jc w:val="both"/>
        <w:rPr>
          <w:rFonts w:cstheme="minorHAnsi"/>
          <w:bCs/>
          <w:lang w:val="en-GB" w:eastAsia="ar-SA"/>
        </w:rPr>
      </w:pPr>
      <w:r>
        <w:rPr>
          <w:rFonts w:cstheme="minorHAnsi"/>
          <w:bCs/>
          <w:lang w:val="en-GB" w:eastAsia="ar-SA"/>
        </w:rPr>
        <w:t>“</w:t>
      </w:r>
      <w:r w:rsidRPr="00B51C17">
        <w:rPr>
          <w:rFonts w:cstheme="minorHAnsi"/>
          <w:b/>
          <w:lang w:val="en-GB" w:eastAsia="ar-SA"/>
        </w:rPr>
        <w:t>fishing vessel</w:t>
      </w:r>
      <w:r w:rsidRPr="00BD6163">
        <w:rPr>
          <w:rFonts w:cstheme="minorHAnsi"/>
          <w:bCs/>
          <w:lang w:val="en-GB" w:eastAsia="ar-SA"/>
        </w:rPr>
        <w:t>" means any vessel designed or equipped to search for, attract, locate, catch, take or harvest fish or any activity which can reasonably be expected to result in attracting, locating, catching, taking or harvesting fish and includes vessels used for fishing related activities;</w:t>
      </w:r>
    </w:p>
    <w:p w14:paraId="54096872" w14:textId="13E04F11" w:rsidR="00EE48CD" w:rsidRDefault="00EE48CD" w:rsidP="00637515">
      <w:pPr>
        <w:tabs>
          <w:tab w:val="left" w:pos="-1350"/>
        </w:tabs>
        <w:suppressAutoHyphens/>
        <w:autoSpaceDE w:val="0"/>
        <w:ind w:left="-218" w:right="545"/>
        <w:jc w:val="both"/>
        <w:rPr>
          <w:rFonts w:cstheme="minorHAnsi"/>
          <w:bCs/>
          <w:lang w:val="en-GB" w:eastAsia="ar-SA"/>
        </w:rPr>
      </w:pPr>
      <w:r>
        <w:rPr>
          <w:rFonts w:cstheme="minorHAnsi"/>
          <w:bCs/>
          <w:lang w:val="en-GB" w:eastAsia="ar-SA"/>
        </w:rPr>
        <w:t>”</w:t>
      </w:r>
      <w:r w:rsidR="00DC005C">
        <w:rPr>
          <w:rFonts w:cstheme="minorHAnsi"/>
          <w:bCs/>
          <w:lang w:val="en-GB" w:eastAsia="ar-SA"/>
        </w:rPr>
        <w:t>I</w:t>
      </w:r>
      <w:r w:rsidRPr="00B51C17">
        <w:rPr>
          <w:rFonts w:cstheme="minorHAnsi"/>
          <w:b/>
          <w:lang w:val="en-GB" w:eastAsia="ar-SA"/>
        </w:rPr>
        <w:t>ndian Ocean Commission</w:t>
      </w:r>
      <w:r w:rsidRPr="00EE48CD">
        <w:rPr>
          <w:rFonts w:cstheme="minorHAnsi"/>
          <w:bCs/>
          <w:lang w:val="en-GB" w:eastAsia="ar-SA"/>
        </w:rPr>
        <w:t>” (IOC) means the Indian Ocean Commission created in 1982 by the Port-Louis Declaration and established in 1984 by the General Agreement of Victoria;</w:t>
      </w:r>
    </w:p>
    <w:p w14:paraId="4548051D" w14:textId="4737E13E" w:rsidR="00C85882" w:rsidRPr="009F34AA" w:rsidRDefault="00C85882" w:rsidP="00C85882">
      <w:pPr>
        <w:suppressAutoHyphens/>
        <w:autoSpaceDE w:val="0"/>
        <w:ind w:left="-218" w:right="545"/>
        <w:jc w:val="both"/>
        <w:rPr>
          <w:rFonts w:cstheme="minorHAnsi"/>
          <w:bCs/>
          <w:lang w:val="en-GB" w:eastAsia="ar-SA"/>
        </w:rPr>
      </w:pPr>
      <w:r>
        <w:rPr>
          <w:rFonts w:cstheme="minorHAnsi"/>
          <w:bCs/>
          <w:lang w:val="en-GB" w:eastAsia="ar-SA"/>
        </w:rPr>
        <w:lastRenderedPageBreak/>
        <w:t>“</w:t>
      </w:r>
      <w:r w:rsidRPr="00B51C17">
        <w:rPr>
          <w:rFonts w:cstheme="minorHAnsi"/>
          <w:b/>
          <w:lang w:val="en-GB" w:eastAsia="ar-SA"/>
        </w:rPr>
        <w:t>i</w:t>
      </w:r>
      <w:r w:rsidRPr="00B51C17">
        <w:rPr>
          <w:rFonts w:cstheme="minorHAnsi"/>
          <w:b/>
          <w:lang w:val="en-GB" w:eastAsia="ar-SA"/>
        </w:rPr>
        <w:t>nspector</w:t>
      </w:r>
      <w:r>
        <w:rPr>
          <w:rFonts w:cstheme="minorHAnsi"/>
          <w:bCs/>
          <w:lang w:val="en-GB" w:eastAsia="ar-SA"/>
        </w:rPr>
        <w:t>” means</w:t>
      </w:r>
      <w:r w:rsidRPr="009F34AA">
        <w:rPr>
          <w:rFonts w:cstheme="minorHAnsi"/>
          <w:bCs/>
          <w:lang w:val="en-GB" w:eastAsia="ar-SA"/>
        </w:rPr>
        <w:t xml:space="preserve"> an officer authorized under the domestic law </w:t>
      </w:r>
      <w:r>
        <w:rPr>
          <w:rFonts w:cstheme="minorHAnsi"/>
          <w:bCs/>
          <w:lang w:val="en-GB" w:eastAsia="ar-SA"/>
        </w:rPr>
        <w:t>of</w:t>
      </w:r>
      <w:r w:rsidRPr="009F34AA">
        <w:rPr>
          <w:rFonts w:cstheme="minorHAnsi"/>
          <w:bCs/>
          <w:lang w:val="en-GB" w:eastAsia="ar-SA"/>
        </w:rPr>
        <w:t xml:space="preserve"> a Party to perform </w:t>
      </w:r>
      <w:r w:rsidR="007B6E0E" w:rsidRPr="009F34AA">
        <w:rPr>
          <w:rFonts w:cstheme="minorHAnsi"/>
          <w:bCs/>
          <w:lang w:val="en-GB" w:eastAsia="ar-SA"/>
        </w:rPr>
        <w:t>fisheries</w:t>
      </w:r>
      <w:r w:rsidR="007B6E0E">
        <w:rPr>
          <w:rFonts w:cstheme="minorHAnsi"/>
          <w:bCs/>
          <w:lang w:val="en-GB" w:eastAsia="ar-SA"/>
        </w:rPr>
        <w:t xml:space="preserve"> monitoring</w:t>
      </w:r>
      <w:r w:rsidR="00057248">
        <w:rPr>
          <w:rFonts w:cstheme="minorHAnsi"/>
          <w:bCs/>
          <w:lang w:val="en-GB" w:eastAsia="ar-SA"/>
        </w:rPr>
        <w:t xml:space="preserve">, </w:t>
      </w:r>
      <w:r w:rsidRPr="009F34AA">
        <w:rPr>
          <w:rFonts w:cstheme="minorHAnsi"/>
          <w:bCs/>
          <w:lang w:val="en-GB" w:eastAsia="ar-SA"/>
        </w:rPr>
        <w:t>control</w:t>
      </w:r>
      <w:r w:rsidR="00057248">
        <w:rPr>
          <w:rFonts w:cstheme="minorHAnsi"/>
          <w:bCs/>
          <w:lang w:val="en-GB" w:eastAsia="ar-SA"/>
        </w:rPr>
        <w:t xml:space="preserve"> or surveillance</w:t>
      </w:r>
      <w:r w:rsidRPr="009F34AA">
        <w:rPr>
          <w:rFonts w:cstheme="minorHAnsi"/>
          <w:bCs/>
          <w:lang w:val="en-GB" w:eastAsia="ar-SA"/>
        </w:rPr>
        <w:t xml:space="preserve"> operation</w:t>
      </w:r>
      <w:r w:rsidR="00057248">
        <w:rPr>
          <w:rFonts w:cstheme="minorHAnsi"/>
          <w:bCs/>
          <w:lang w:val="en-GB" w:eastAsia="ar-SA"/>
        </w:rPr>
        <w:t>s</w:t>
      </w:r>
      <w:r w:rsidRPr="009F34AA">
        <w:rPr>
          <w:rFonts w:cstheme="minorHAnsi"/>
          <w:bCs/>
          <w:lang w:val="en-GB" w:eastAsia="ar-SA"/>
        </w:rPr>
        <w:t xml:space="preserve"> and report to the delegated </w:t>
      </w:r>
      <w:r w:rsidR="00E300E5">
        <w:rPr>
          <w:rFonts w:cstheme="minorHAnsi"/>
          <w:bCs/>
          <w:lang w:val="en-GB" w:eastAsia="ar-SA"/>
        </w:rPr>
        <w:t xml:space="preserve">national </w:t>
      </w:r>
      <w:r w:rsidRPr="009F34AA">
        <w:rPr>
          <w:rFonts w:cstheme="minorHAnsi"/>
          <w:bCs/>
          <w:lang w:val="en-GB" w:eastAsia="ar-SA"/>
        </w:rPr>
        <w:t xml:space="preserve">competent authority responsible for </w:t>
      </w:r>
      <w:r w:rsidR="00E300E5">
        <w:rPr>
          <w:rFonts w:cstheme="minorHAnsi"/>
          <w:bCs/>
          <w:lang w:val="en-GB" w:eastAsia="ar-SA"/>
        </w:rPr>
        <w:t>f</w:t>
      </w:r>
      <w:r w:rsidRPr="009F34AA">
        <w:rPr>
          <w:rFonts w:cstheme="minorHAnsi"/>
          <w:bCs/>
          <w:lang w:val="en-GB" w:eastAsia="ar-SA"/>
        </w:rPr>
        <w:t>isheries MCS</w:t>
      </w:r>
      <w:r w:rsidR="00E300E5">
        <w:rPr>
          <w:rFonts w:cstheme="minorHAnsi"/>
          <w:bCs/>
          <w:lang w:val="en-GB" w:eastAsia="ar-SA"/>
        </w:rPr>
        <w:t>;</w:t>
      </w:r>
    </w:p>
    <w:p w14:paraId="0F100864" w14:textId="642A0787" w:rsidR="0020351F" w:rsidRDefault="0020351F" w:rsidP="0020351F">
      <w:pPr>
        <w:tabs>
          <w:tab w:val="left" w:pos="-1350"/>
        </w:tabs>
        <w:suppressAutoHyphens/>
        <w:autoSpaceDE w:val="0"/>
        <w:ind w:left="-218" w:right="545"/>
        <w:jc w:val="both"/>
        <w:rPr>
          <w:rFonts w:eastAsia="Times New Roman" w:cstheme="minorHAnsi"/>
          <w:bCs/>
          <w:lang w:val="en-GB" w:eastAsia="ar-SA"/>
        </w:rPr>
      </w:pPr>
      <w:r w:rsidRPr="009F34AA">
        <w:rPr>
          <w:rFonts w:eastAsia="Times New Roman" w:cstheme="minorHAnsi"/>
          <w:b/>
          <w:lang w:val="en-GB" w:eastAsia="ar-SA"/>
        </w:rPr>
        <w:t>“maritime area”</w:t>
      </w:r>
      <w:r w:rsidRPr="009F34AA">
        <w:rPr>
          <w:rFonts w:eastAsia="Times New Roman" w:cstheme="minorHAnsi"/>
          <w:bCs/>
          <w:lang w:val="en-GB" w:eastAsia="ar-SA"/>
        </w:rPr>
        <w:t xml:space="preserve"> means</w:t>
      </w:r>
      <w:r>
        <w:rPr>
          <w:rFonts w:eastAsia="Times New Roman" w:cstheme="minorHAnsi"/>
          <w:bCs/>
          <w:lang w:val="en-GB" w:eastAsia="ar-SA"/>
        </w:rPr>
        <w:t xml:space="preserve"> </w:t>
      </w:r>
      <w:r w:rsidRPr="009F34AA">
        <w:rPr>
          <w:rFonts w:eastAsia="Times New Roman" w:cstheme="minorHAnsi"/>
          <w:bCs/>
          <w:lang w:val="en-GB" w:eastAsia="ar-SA"/>
        </w:rPr>
        <w:t>the area within the Zones of Cooperation as defined in Annex 1 and areas where flag vessels of the Parties conduct operations for fishing or related activities in areas beyond their national jurisdiction;</w:t>
      </w:r>
    </w:p>
    <w:p w14:paraId="6774234A" w14:textId="459CD51D" w:rsidR="00373C8D" w:rsidRPr="009F34AA" w:rsidRDefault="00FF54CE" w:rsidP="00B51C17">
      <w:pPr>
        <w:tabs>
          <w:tab w:val="left" w:pos="-1350"/>
        </w:tabs>
        <w:suppressAutoHyphens/>
        <w:autoSpaceDE w:val="0"/>
        <w:ind w:left="-218" w:right="545"/>
        <w:jc w:val="both"/>
        <w:rPr>
          <w:rFonts w:cstheme="minorHAnsi"/>
          <w:bCs/>
          <w:lang w:val="en-GB" w:eastAsia="ar-SA"/>
        </w:rPr>
      </w:pPr>
      <w:r w:rsidRPr="00FF54CE">
        <w:rPr>
          <w:rFonts w:cstheme="minorHAnsi"/>
          <w:bCs/>
          <w:lang w:val="en-GB" w:eastAsia="ar-SA"/>
        </w:rPr>
        <w:t>“</w:t>
      </w:r>
      <w:r>
        <w:rPr>
          <w:rFonts w:cstheme="minorHAnsi"/>
          <w:b/>
          <w:lang w:val="en-GB" w:eastAsia="ar-SA"/>
        </w:rPr>
        <w:t>M</w:t>
      </w:r>
      <w:r w:rsidRPr="00B51C17">
        <w:rPr>
          <w:rFonts w:cstheme="minorHAnsi"/>
          <w:b/>
          <w:lang w:val="en-GB" w:eastAsia="ar-SA"/>
        </w:rPr>
        <w:t>onitoring Control and Surveillance</w:t>
      </w:r>
      <w:r w:rsidRPr="00FF54CE">
        <w:rPr>
          <w:rFonts w:cstheme="minorHAnsi"/>
          <w:bCs/>
          <w:lang w:val="en-GB" w:eastAsia="ar-SA"/>
        </w:rPr>
        <w:t xml:space="preserve">” (MCS) refers to monitoring, control, surveillance and enforcement of fishing and fishing related activities;  </w:t>
      </w:r>
    </w:p>
    <w:p w14:paraId="7DD6AA45" w14:textId="64A6028C" w:rsidR="00CC10A0" w:rsidRPr="009F34AA" w:rsidRDefault="00CC10A0" w:rsidP="00B51C17">
      <w:pPr>
        <w:tabs>
          <w:tab w:val="left" w:pos="-1350"/>
        </w:tabs>
        <w:suppressAutoHyphens/>
        <w:autoSpaceDE w:val="0"/>
        <w:ind w:left="-218" w:right="545"/>
        <w:jc w:val="both"/>
        <w:rPr>
          <w:rFonts w:cstheme="minorHAnsi"/>
          <w:bCs/>
          <w:lang w:val="en-GB" w:eastAsia="ar-SA"/>
        </w:rPr>
      </w:pPr>
      <w:r>
        <w:rPr>
          <w:rFonts w:cstheme="minorHAnsi"/>
          <w:bCs/>
          <w:lang w:val="en-GB" w:eastAsia="ar-SA"/>
        </w:rPr>
        <w:t>“</w:t>
      </w:r>
      <w:r w:rsidRPr="00B51C17">
        <w:rPr>
          <w:rFonts w:cstheme="minorHAnsi"/>
          <w:b/>
          <w:lang w:val="en-GB" w:eastAsia="ar-SA"/>
        </w:rPr>
        <w:t>MCS tools</w:t>
      </w:r>
      <w:r>
        <w:rPr>
          <w:rFonts w:cstheme="minorHAnsi"/>
          <w:bCs/>
          <w:lang w:val="en-GB" w:eastAsia="ar-SA"/>
        </w:rPr>
        <w:t>” includes</w:t>
      </w:r>
      <w:r w:rsidRPr="00CC10A0">
        <w:rPr>
          <w:rFonts w:cstheme="minorHAnsi"/>
          <w:bCs/>
          <w:lang w:val="en-GB" w:eastAsia="ar-SA"/>
        </w:rPr>
        <w:t xml:space="preserve"> conventional and technological assets and methodologies used nationally for the purpose of fisheries MCS</w:t>
      </w:r>
      <w:r w:rsidR="00AF4BD4">
        <w:rPr>
          <w:rFonts w:cstheme="minorHAnsi"/>
          <w:bCs/>
          <w:lang w:val="en-GB" w:eastAsia="ar-SA"/>
        </w:rPr>
        <w:t>;</w:t>
      </w:r>
    </w:p>
    <w:p w14:paraId="4F7B1BBD" w14:textId="0BE7BC68" w:rsidR="00A45C7E" w:rsidRPr="009F34AA" w:rsidRDefault="00AF4BD4" w:rsidP="00B51C17">
      <w:pPr>
        <w:ind w:left="-218"/>
        <w:rPr>
          <w:rFonts w:cstheme="minorHAnsi"/>
          <w:bCs/>
          <w:lang w:val="en-GB" w:eastAsia="ar-SA"/>
        </w:rPr>
      </w:pPr>
      <w:r>
        <w:rPr>
          <w:rFonts w:cstheme="minorHAnsi"/>
          <w:bCs/>
          <w:lang w:val="en-GB" w:eastAsia="ar-SA"/>
        </w:rPr>
        <w:t>“</w:t>
      </w:r>
      <w:r>
        <w:rPr>
          <w:rFonts w:cstheme="minorHAnsi"/>
          <w:b/>
          <w:lang w:val="en-GB" w:eastAsia="ar-SA"/>
        </w:rPr>
        <w:t>o</w:t>
      </w:r>
      <w:r w:rsidR="00A45C7E" w:rsidRPr="00B51C17">
        <w:rPr>
          <w:rFonts w:cstheme="minorHAnsi"/>
          <w:b/>
          <w:lang w:val="en-GB" w:eastAsia="ar-SA"/>
        </w:rPr>
        <w:t>bserver</w:t>
      </w:r>
      <w:r>
        <w:rPr>
          <w:rFonts w:cstheme="minorHAnsi"/>
          <w:bCs/>
          <w:lang w:val="en-GB" w:eastAsia="ar-SA"/>
        </w:rPr>
        <w:t>”</w:t>
      </w:r>
      <w:r w:rsidR="00A45C7E" w:rsidRPr="009F34AA">
        <w:rPr>
          <w:rFonts w:cstheme="minorHAnsi"/>
          <w:bCs/>
          <w:lang w:val="en-GB" w:eastAsia="ar-SA"/>
        </w:rPr>
        <w:t xml:space="preserve"> </w:t>
      </w:r>
      <w:r>
        <w:rPr>
          <w:rFonts w:cstheme="minorHAnsi"/>
          <w:bCs/>
          <w:lang w:val="en-GB" w:eastAsia="ar-SA"/>
        </w:rPr>
        <w:t xml:space="preserve">includes any </w:t>
      </w:r>
      <w:r w:rsidR="00E03484">
        <w:rPr>
          <w:rFonts w:cstheme="minorHAnsi"/>
          <w:bCs/>
          <w:lang w:val="en-GB" w:eastAsia="ar-SA"/>
        </w:rPr>
        <w:t>person authorized under national laws</w:t>
      </w:r>
      <w:r w:rsidR="00780063">
        <w:rPr>
          <w:rFonts w:cstheme="minorHAnsi"/>
          <w:bCs/>
          <w:lang w:val="en-GB" w:eastAsia="ar-SA"/>
        </w:rPr>
        <w:t xml:space="preserve"> </w:t>
      </w:r>
      <w:r w:rsidR="00E03484">
        <w:rPr>
          <w:rFonts w:cstheme="minorHAnsi"/>
          <w:bCs/>
          <w:lang w:val="en-GB" w:eastAsia="ar-SA"/>
        </w:rPr>
        <w:t xml:space="preserve"> and </w:t>
      </w:r>
      <w:r w:rsidR="00A45C7E" w:rsidRPr="009F34AA">
        <w:rPr>
          <w:rFonts w:cstheme="minorHAnsi"/>
          <w:bCs/>
          <w:lang w:val="en-GB" w:eastAsia="ar-SA"/>
        </w:rPr>
        <w:t xml:space="preserve">appointed by a Party to board a licensed fishing vessel to monitor the fishing activity in the maritime area concerned, and report to the </w:t>
      </w:r>
      <w:r w:rsidR="00394D43">
        <w:rPr>
          <w:rFonts w:cstheme="minorHAnsi"/>
          <w:bCs/>
          <w:lang w:val="en-GB" w:eastAsia="ar-SA"/>
        </w:rPr>
        <w:t xml:space="preserve">designated national </w:t>
      </w:r>
      <w:r w:rsidR="00A45C7E" w:rsidRPr="009F34AA">
        <w:rPr>
          <w:rFonts w:cstheme="minorHAnsi"/>
          <w:bCs/>
          <w:lang w:val="en-GB" w:eastAsia="ar-SA"/>
        </w:rPr>
        <w:t>competent authority responsible for</w:t>
      </w:r>
      <w:r w:rsidR="00394D43">
        <w:rPr>
          <w:rFonts w:cstheme="minorHAnsi"/>
          <w:bCs/>
          <w:lang w:val="en-GB" w:eastAsia="ar-SA"/>
        </w:rPr>
        <w:t xml:space="preserve"> fisheries observers</w:t>
      </w:r>
      <w:r w:rsidR="00120281">
        <w:rPr>
          <w:rFonts w:cstheme="minorHAnsi"/>
          <w:bCs/>
          <w:lang w:val="en-GB" w:eastAsia="ar-SA"/>
        </w:rPr>
        <w:t xml:space="preserve">; </w:t>
      </w:r>
      <w:r w:rsidR="00A45C7E" w:rsidRPr="009F34AA">
        <w:rPr>
          <w:rFonts w:cstheme="minorHAnsi"/>
          <w:bCs/>
          <w:lang w:val="en-GB" w:eastAsia="ar-SA"/>
        </w:rPr>
        <w:t xml:space="preserve"> </w:t>
      </w:r>
    </w:p>
    <w:p w14:paraId="0DE779B0" w14:textId="77777777" w:rsidR="00D37363" w:rsidRDefault="0051760B" w:rsidP="00665097">
      <w:pPr>
        <w:suppressAutoHyphens/>
        <w:autoSpaceDE w:val="0"/>
        <w:ind w:left="-218" w:right="545"/>
        <w:jc w:val="both"/>
        <w:rPr>
          <w:rFonts w:cstheme="minorHAnsi"/>
          <w:bCs/>
          <w:lang w:val="en-GB" w:eastAsia="ar-SA"/>
        </w:rPr>
      </w:pPr>
      <w:r w:rsidRPr="0051760B">
        <w:rPr>
          <w:rFonts w:cstheme="minorHAnsi"/>
          <w:bCs/>
          <w:lang w:val="en-GB" w:eastAsia="ar-SA"/>
        </w:rPr>
        <w:t>“</w:t>
      </w:r>
      <w:r w:rsidRPr="00B51C17">
        <w:rPr>
          <w:rFonts w:cstheme="minorHAnsi"/>
          <w:b/>
          <w:lang w:val="en-GB" w:eastAsia="ar-SA"/>
        </w:rPr>
        <w:t>Participating State</w:t>
      </w:r>
      <w:r w:rsidRPr="0051760B">
        <w:rPr>
          <w:rFonts w:cstheme="minorHAnsi"/>
          <w:bCs/>
          <w:lang w:val="en-GB" w:eastAsia="ar-SA"/>
        </w:rPr>
        <w:t xml:space="preserve">” refers to a State or regional economic integration organization that signed the 2007 Declaration of the Ministerial Conference for Combating Illegal, Unreported and Unregulated (IUU) Fisheries in the Southwest Indian Ocean, and includes Comoros, France, Mauritius, Madagascar and Seychelles, as members of the Indian Ocean Commission, and the European Commission;  </w:t>
      </w:r>
    </w:p>
    <w:p w14:paraId="6D2E2B56" w14:textId="0FD7B0E6" w:rsidR="00A16699" w:rsidRPr="008721BF" w:rsidRDefault="009F7C5A" w:rsidP="00665097">
      <w:pPr>
        <w:suppressAutoHyphens/>
        <w:autoSpaceDE w:val="0"/>
        <w:ind w:left="-218" w:right="545"/>
        <w:jc w:val="both"/>
        <w:rPr>
          <w:rFonts w:cstheme="minorHAnsi"/>
          <w:bCs/>
          <w:lang w:val="en-GB" w:eastAsia="ar-SA"/>
        </w:rPr>
      </w:pPr>
      <w:r w:rsidRPr="00B51C17">
        <w:rPr>
          <w:rFonts w:eastAsia="Times New Roman" w:cstheme="minorHAnsi"/>
          <w:b/>
          <w:lang w:val="en-GB" w:eastAsia="ar-SA"/>
        </w:rPr>
        <w:t xml:space="preserve">Regional Fisheries Surveillance Plan </w:t>
      </w:r>
      <w:r w:rsidRPr="00B51C17">
        <w:rPr>
          <w:rFonts w:eastAsia="Times New Roman" w:cstheme="minorHAnsi"/>
          <w:bCs/>
          <w:lang w:val="en-GB" w:eastAsia="ar-SA"/>
        </w:rPr>
        <w:t>(PRSP)</w:t>
      </w:r>
      <w:r w:rsidR="00F17952" w:rsidRPr="00B51C17">
        <w:rPr>
          <w:rFonts w:eastAsia="Times New Roman" w:cstheme="minorHAnsi"/>
          <w:b/>
          <w:lang w:val="en-GB" w:eastAsia="ar-SA"/>
        </w:rPr>
        <w:t xml:space="preserve"> </w:t>
      </w:r>
      <w:r w:rsidR="008721BF">
        <w:rPr>
          <w:rFonts w:eastAsia="Times New Roman" w:cstheme="minorHAnsi"/>
          <w:bCs/>
          <w:lang w:val="en-GB" w:eastAsia="ar-SA"/>
        </w:rPr>
        <w:t>refers to the sub-regional plan relating to fisheries MCS established at the Indian Ocean Commission in 2007;</w:t>
      </w:r>
    </w:p>
    <w:p w14:paraId="4B65706D" w14:textId="45450692" w:rsidR="00FF773A" w:rsidRPr="00B51C17" w:rsidRDefault="00D37363" w:rsidP="00F02FB2">
      <w:pPr>
        <w:suppressAutoHyphens/>
        <w:autoSpaceDE w:val="0"/>
        <w:ind w:left="-218" w:right="545"/>
        <w:jc w:val="both"/>
        <w:rPr>
          <w:rFonts w:cstheme="minorHAnsi"/>
          <w:bCs/>
          <w:lang w:val="en-GB" w:eastAsia="ar-SA"/>
        </w:rPr>
      </w:pPr>
      <w:r>
        <w:rPr>
          <w:rFonts w:cstheme="minorHAnsi"/>
          <w:bCs/>
          <w:lang w:val="en-GB" w:eastAsia="ar-SA"/>
        </w:rPr>
        <w:t>“</w:t>
      </w:r>
      <w:r w:rsidRPr="00B51C17">
        <w:rPr>
          <w:rFonts w:cstheme="minorHAnsi"/>
          <w:b/>
          <w:lang w:val="en-GB" w:eastAsia="ar-SA"/>
        </w:rPr>
        <w:t>Regional Coordination Unit</w:t>
      </w:r>
      <w:r>
        <w:rPr>
          <w:rFonts w:cstheme="minorHAnsi"/>
          <w:bCs/>
          <w:lang w:val="en-GB" w:eastAsia="ar-SA"/>
        </w:rPr>
        <w:t>”</w:t>
      </w:r>
      <w:r w:rsidR="0051760B" w:rsidRPr="0051760B">
        <w:rPr>
          <w:rFonts w:cstheme="minorHAnsi"/>
          <w:bCs/>
          <w:lang w:val="en-GB" w:eastAsia="ar-SA"/>
        </w:rPr>
        <w:t xml:space="preserve"> </w:t>
      </w:r>
      <w:r>
        <w:rPr>
          <w:rFonts w:cstheme="minorHAnsi"/>
          <w:bCs/>
          <w:lang w:val="en-GB" w:eastAsia="ar-SA"/>
        </w:rPr>
        <w:t xml:space="preserve">(RCU) refers to </w:t>
      </w:r>
      <w:r w:rsidR="00E94219">
        <w:rPr>
          <w:rFonts w:cstheme="minorHAnsi"/>
          <w:bCs/>
          <w:lang w:val="en-GB" w:eastAsia="ar-SA"/>
        </w:rPr>
        <w:t>the Regional Coordination Unit of the Regional Fisheries Surveillance Plan of the Indian Ocean Commission and in which Participating States are members.</w:t>
      </w:r>
    </w:p>
    <w:p w14:paraId="0D96D52D" w14:textId="77777777" w:rsidR="00FF773A" w:rsidRPr="00093A4E"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Article 2</w:t>
      </w:r>
    </w:p>
    <w:p w14:paraId="6E7CCF13" w14:textId="0419F2D9" w:rsidR="00FF773A"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9F34AA">
        <w:rPr>
          <w:rFonts w:eastAsia="Times New Roman" w:cstheme="minorHAnsi"/>
          <w:b/>
          <w:bCs/>
          <w:lang w:val="en-GB" w:eastAsia="ar-SA"/>
        </w:rPr>
        <w:t xml:space="preserve">Responsibility of the Indian Ocean Commission </w:t>
      </w:r>
    </w:p>
    <w:p w14:paraId="07D97732" w14:textId="77777777" w:rsidR="00D37363" w:rsidRPr="009F34AA" w:rsidRDefault="00D37363" w:rsidP="00093A4E">
      <w:pPr>
        <w:suppressAutoHyphens/>
        <w:autoSpaceDE w:val="0"/>
        <w:spacing w:after="0" w:line="240" w:lineRule="auto"/>
        <w:ind w:left="-272" w:right="1106"/>
        <w:jc w:val="center"/>
        <w:rPr>
          <w:rFonts w:eastAsia="Times New Roman" w:cstheme="minorHAnsi"/>
          <w:bCs/>
          <w:lang w:val="en-GB" w:eastAsia="ar-SA"/>
        </w:rPr>
      </w:pPr>
    </w:p>
    <w:p w14:paraId="1E282D03" w14:textId="1D4CB25A" w:rsidR="00FF773A" w:rsidRPr="003C076D" w:rsidRDefault="00FF773A" w:rsidP="003C076D">
      <w:pPr>
        <w:pStyle w:val="ListParagraph"/>
        <w:numPr>
          <w:ilvl w:val="0"/>
          <w:numId w:val="20"/>
        </w:numPr>
        <w:suppressAutoHyphens/>
        <w:autoSpaceDE w:val="0"/>
        <w:spacing w:after="200" w:line="276" w:lineRule="auto"/>
        <w:ind w:right="545"/>
        <w:jc w:val="both"/>
        <w:rPr>
          <w:rFonts w:asciiTheme="minorHAnsi" w:hAnsiTheme="minorHAnsi" w:cstheme="minorHAnsi"/>
          <w:bCs/>
          <w:sz w:val="22"/>
          <w:szCs w:val="22"/>
          <w:lang w:val="en-GB" w:eastAsia="ar-SA"/>
        </w:rPr>
      </w:pPr>
      <w:r w:rsidRPr="003C076D">
        <w:rPr>
          <w:rFonts w:asciiTheme="minorHAnsi" w:hAnsiTheme="minorHAnsi" w:cstheme="minorHAnsi"/>
          <w:bCs/>
          <w:sz w:val="22"/>
          <w:szCs w:val="22"/>
          <w:lang w:val="en-GB" w:eastAsia="ar-SA"/>
        </w:rPr>
        <w:t xml:space="preserve">The </w:t>
      </w:r>
      <w:r w:rsidR="00DD0A3B" w:rsidRPr="003C076D">
        <w:rPr>
          <w:rFonts w:asciiTheme="minorHAnsi" w:hAnsiTheme="minorHAnsi" w:cstheme="minorHAnsi"/>
          <w:bCs/>
          <w:sz w:val="22"/>
          <w:szCs w:val="22"/>
          <w:lang w:val="en-GB" w:eastAsia="ar-SA"/>
        </w:rPr>
        <w:t>IOC</w:t>
      </w:r>
      <w:r w:rsidRPr="003C076D">
        <w:rPr>
          <w:rFonts w:asciiTheme="minorHAnsi" w:hAnsiTheme="minorHAnsi" w:cstheme="minorHAnsi"/>
          <w:bCs/>
          <w:sz w:val="22"/>
          <w:szCs w:val="22"/>
          <w:lang w:val="en-GB" w:eastAsia="ar-SA"/>
        </w:rPr>
        <w:t xml:space="preserve"> shall be responsible for coordinating the </w:t>
      </w:r>
      <w:r w:rsidR="00DD0A3B" w:rsidRPr="003C076D">
        <w:rPr>
          <w:rFonts w:asciiTheme="minorHAnsi" w:hAnsiTheme="minorHAnsi" w:cstheme="minorHAnsi"/>
          <w:bCs/>
          <w:sz w:val="22"/>
          <w:szCs w:val="22"/>
          <w:lang w:val="en-GB" w:eastAsia="ar-SA"/>
        </w:rPr>
        <w:t>implementation of this arrangement</w:t>
      </w:r>
      <w:r w:rsidR="00950333" w:rsidRPr="003C076D">
        <w:rPr>
          <w:rFonts w:asciiTheme="minorHAnsi" w:hAnsiTheme="minorHAnsi" w:cstheme="minorHAnsi"/>
          <w:bCs/>
          <w:sz w:val="22"/>
          <w:szCs w:val="22"/>
          <w:lang w:val="en-GB" w:eastAsia="ar-SA"/>
        </w:rPr>
        <w:t xml:space="preserve">, </w:t>
      </w:r>
      <w:r w:rsidR="007B6E0E" w:rsidRPr="003C076D">
        <w:rPr>
          <w:rFonts w:asciiTheme="minorHAnsi" w:hAnsiTheme="minorHAnsi" w:cstheme="minorHAnsi"/>
          <w:bCs/>
          <w:sz w:val="22"/>
          <w:szCs w:val="22"/>
          <w:lang w:val="en-GB" w:eastAsia="ar-SA"/>
        </w:rPr>
        <w:t>and shall</w:t>
      </w:r>
      <w:r w:rsidRPr="003C076D">
        <w:rPr>
          <w:rFonts w:asciiTheme="minorHAnsi" w:hAnsiTheme="minorHAnsi" w:cstheme="minorHAnsi"/>
          <w:bCs/>
          <w:sz w:val="22"/>
          <w:szCs w:val="22"/>
          <w:lang w:val="en-GB" w:eastAsia="ar-SA"/>
        </w:rPr>
        <w:t xml:space="preserve"> </w:t>
      </w:r>
      <w:r w:rsidR="00A0748B" w:rsidRPr="003C076D">
        <w:rPr>
          <w:rFonts w:asciiTheme="minorHAnsi" w:hAnsiTheme="minorHAnsi" w:cstheme="minorHAnsi"/>
          <w:bCs/>
          <w:sz w:val="22"/>
          <w:szCs w:val="22"/>
          <w:lang w:val="en-GB" w:eastAsia="ar-SA"/>
        </w:rPr>
        <w:t>annually</w:t>
      </w:r>
      <w:r w:rsidR="00AC5E05" w:rsidRPr="003C076D">
        <w:rPr>
          <w:rFonts w:asciiTheme="minorHAnsi" w:hAnsiTheme="minorHAnsi" w:cstheme="minorHAnsi"/>
          <w:bCs/>
          <w:sz w:val="22"/>
          <w:szCs w:val="22"/>
          <w:lang w:val="en-GB" w:eastAsia="ar-SA"/>
        </w:rPr>
        <w:t>:</w:t>
      </w:r>
      <w:r w:rsidR="00A0748B" w:rsidRPr="003C076D">
        <w:rPr>
          <w:rFonts w:asciiTheme="minorHAnsi" w:hAnsiTheme="minorHAnsi" w:cstheme="minorHAnsi"/>
          <w:bCs/>
          <w:sz w:val="22"/>
          <w:szCs w:val="22"/>
          <w:lang w:val="en-GB" w:eastAsia="ar-SA"/>
        </w:rPr>
        <w:t xml:space="preserve"> </w:t>
      </w:r>
      <w:r w:rsidR="0072624B" w:rsidRPr="003C076D">
        <w:rPr>
          <w:rFonts w:asciiTheme="minorHAnsi" w:hAnsiTheme="minorHAnsi" w:cstheme="minorHAnsi"/>
          <w:bCs/>
          <w:sz w:val="22"/>
          <w:szCs w:val="22"/>
          <w:lang w:val="en-GB" w:eastAsia="ar-SA"/>
        </w:rPr>
        <w:t xml:space="preserve"> </w:t>
      </w:r>
      <w:r w:rsidR="009F092F" w:rsidRPr="003C076D">
        <w:rPr>
          <w:rFonts w:asciiTheme="minorHAnsi" w:hAnsiTheme="minorHAnsi" w:cstheme="minorHAnsi"/>
          <w:bCs/>
          <w:sz w:val="22"/>
          <w:szCs w:val="22"/>
          <w:lang w:val="en-GB" w:eastAsia="ar-SA"/>
        </w:rPr>
        <w:t xml:space="preserve">approve a </w:t>
      </w:r>
      <w:r w:rsidR="002863A4" w:rsidRPr="003C076D">
        <w:rPr>
          <w:rFonts w:asciiTheme="minorHAnsi" w:hAnsiTheme="minorHAnsi" w:cstheme="minorHAnsi"/>
          <w:bCs/>
          <w:sz w:val="22"/>
          <w:szCs w:val="22"/>
          <w:lang w:val="en-GB" w:eastAsia="ar-SA"/>
        </w:rPr>
        <w:t xml:space="preserve">report </w:t>
      </w:r>
      <w:r w:rsidR="004E17C7" w:rsidRPr="003C076D">
        <w:rPr>
          <w:rFonts w:asciiTheme="minorHAnsi" w:hAnsiTheme="minorHAnsi" w:cstheme="minorHAnsi"/>
          <w:bCs/>
          <w:sz w:val="22"/>
          <w:szCs w:val="22"/>
          <w:lang w:val="en-GB" w:eastAsia="ar-SA"/>
        </w:rPr>
        <w:t xml:space="preserve">on the implementation of the </w:t>
      </w:r>
      <w:r w:rsidR="00D61311" w:rsidRPr="003C076D">
        <w:rPr>
          <w:rFonts w:asciiTheme="minorHAnsi" w:hAnsiTheme="minorHAnsi" w:cstheme="minorHAnsi"/>
          <w:bCs/>
          <w:sz w:val="22"/>
          <w:szCs w:val="22"/>
          <w:lang w:val="en-GB" w:eastAsia="ar-SA"/>
        </w:rPr>
        <w:t xml:space="preserve">PRSP </w:t>
      </w:r>
      <w:r w:rsidR="008E3636" w:rsidRPr="003C076D">
        <w:rPr>
          <w:rFonts w:asciiTheme="minorHAnsi" w:hAnsiTheme="minorHAnsi" w:cstheme="minorHAnsi"/>
          <w:bCs/>
          <w:sz w:val="22"/>
          <w:szCs w:val="22"/>
          <w:lang w:val="en-GB" w:eastAsia="ar-SA"/>
        </w:rPr>
        <w:t xml:space="preserve">to be </w:t>
      </w:r>
      <w:r w:rsidR="00263DD4" w:rsidRPr="003C076D">
        <w:rPr>
          <w:rFonts w:asciiTheme="minorHAnsi" w:hAnsiTheme="minorHAnsi" w:cstheme="minorHAnsi"/>
          <w:bCs/>
          <w:sz w:val="22"/>
          <w:szCs w:val="22"/>
          <w:lang w:val="en-GB" w:eastAsia="ar-SA"/>
        </w:rPr>
        <w:t xml:space="preserve">prepared </w:t>
      </w:r>
      <w:r w:rsidR="008E3636" w:rsidRPr="003C076D">
        <w:rPr>
          <w:rFonts w:asciiTheme="minorHAnsi" w:hAnsiTheme="minorHAnsi" w:cstheme="minorHAnsi"/>
          <w:bCs/>
          <w:sz w:val="22"/>
          <w:szCs w:val="22"/>
          <w:lang w:val="en-GB" w:eastAsia="ar-SA"/>
        </w:rPr>
        <w:t>by the RCU</w:t>
      </w:r>
      <w:r w:rsidR="007B59B1" w:rsidRPr="003C076D">
        <w:rPr>
          <w:rFonts w:asciiTheme="minorHAnsi" w:hAnsiTheme="minorHAnsi" w:cstheme="minorHAnsi"/>
          <w:bCs/>
          <w:sz w:val="22"/>
          <w:szCs w:val="22"/>
          <w:lang w:val="en-GB" w:eastAsia="ar-SA"/>
        </w:rPr>
        <w:t xml:space="preserve"> and transmit it to the Ministers responsible for fisheries in the Participating States and relevant donors. </w:t>
      </w:r>
    </w:p>
    <w:p w14:paraId="290E686E" w14:textId="77777777" w:rsidR="003C076D" w:rsidRPr="003C076D" w:rsidRDefault="007139E6" w:rsidP="003C076D">
      <w:pPr>
        <w:pStyle w:val="ListParagraph"/>
        <w:numPr>
          <w:ilvl w:val="0"/>
          <w:numId w:val="20"/>
        </w:numPr>
        <w:suppressAutoHyphens/>
        <w:autoSpaceDE w:val="0"/>
        <w:spacing w:after="200" w:line="276" w:lineRule="auto"/>
        <w:ind w:right="545"/>
        <w:jc w:val="both"/>
        <w:rPr>
          <w:rFonts w:asciiTheme="minorHAnsi" w:hAnsiTheme="minorHAnsi" w:cstheme="minorHAnsi"/>
          <w:bCs/>
          <w:sz w:val="22"/>
          <w:szCs w:val="22"/>
          <w:lang w:val="en-GB" w:eastAsia="ar-SA"/>
        </w:rPr>
      </w:pPr>
      <w:r w:rsidRPr="003C076D">
        <w:rPr>
          <w:rFonts w:asciiTheme="minorHAnsi" w:hAnsiTheme="minorHAnsi" w:cstheme="minorHAnsi"/>
          <w:bCs/>
          <w:sz w:val="22"/>
          <w:szCs w:val="22"/>
          <w:lang w:val="en-GB" w:eastAsia="ar-SA"/>
        </w:rPr>
        <w:t xml:space="preserve">The </w:t>
      </w:r>
      <w:r w:rsidR="00536352" w:rsidRPr="003C076D">
        <w:rPr>
          <w:rFonts w:asciiTheme="minorHAnsi" w:hAnsiTheme="minorHAnsi" w:cstheme="minorHAnsi"/>
          <w:bCs/>
          <w:sz w:val="22"/>
          <w:szCs w:val="22"/>
          <w:lang w:val="en-GB" w:eastAsia="ar-SA"/>
        </w:rPr>
        <w:t xml:space="preserve">Council of Ministers </w:t>
      </w:r>
      <w:r w:rsidR="00F118B6" w:rsidRPr="003C076D">
        <w:rPr>
          <w:rFonts w:asciiTheme="minorHAnsi" w:hAnsiTheme="minorHAnsi" w:cstheme="minorHAnsi"/>
          <w:bCs/>
          <w:sz w:val="22"/>
          <w:szCs w:val="22"/>
          <w:lang w:val="en-GB" w:eastAsia="ar-SA"/>
        </w:rPr>
        <w:t>shall have the authority to</w:t>
      </w:r>
      <w:r w:rsidRPr="003C076D">
        <w:rPr>
          <w:rFonts w:asciiTheme="minorHAnsi" w:hAnsiTheme="minorHAnsi" w:cstheme="minorHAnsi"/>
          <w:bCs/>
          <w:sz w:val="22"/>
          <w:szCs w:val="22"/>
          <w:lang w:val="en-GB" w:eastAsia="ar-SA"/>
        </w:rPr>
        <w:t xml:space="preserve"> </w:t>
      </w:r>
      <w:proofErr w:type="spellStart"/>
      <w:r w:rsidRPr="003C076D">
        <w:rPr>
          <w:rFonts w:asciiTheme="minorHAnsi" w:hAnsiTheme="minorHAnsi" w:cstheme="minorHAnsi"/>
          <w:bCs/>
          <w:sz w:val="22"/>
          <w:szCs w:val="22"/>
          <w:lang w:val="en-GB" w:eastAsia="ar-SA"/>
        </w:rPr>
        <w:t>to</w:t>
      </w:r>
      <w:proofErr w:type="spellEnd"/>
      <w:r w:rsidRPr="003C076D">
        <w:rPr>
          <w:rFonts w:asciiTheme="minorHAnsi" w:hAnsiTheme="minorHAnsi" w:cstheme="minorHAnsi"/>
          <w:bCs/>
          <w:sz w:val="22"/>
          <w:szCs w:val="22"/>
          <w:lang w:val="en-GB" w:eastAsia="ar-SA"/>
        </w:rPr>
        <w:t xml:space="preserve"> </w:t>
      </w:r>
      <w:r w:rsidR="00201165" w:rsidRPr="003C076D">
        <w:rPr>
          <w:rFonts w:asciiTheme="minorHAnsi" w:hAnsiTheme="minorHAnsi" w:cstheme="minorHAnsi"/>
          <w:bCs/>
          <w:sz w:val="22"/>
          <w:szCs w:val="22"/>
          <w:lang w:val="en-GB" w:eastAsia="ar-SA"/>
        </w:rPr>
        <w:t xml:space="preserve">approve any request to </w:t>
      </w:r>
      <w:r w:rsidR="00734645" w:rsidRPr="003C076D">
        <w:rPr>
          <w:rFonts w:asciiTheme="minorHAnsi" w:hAnsiTheme="minorHAnsi" w:cstheme="minorHAnsi"/>
          <w:bCs/>
          <w:sz w:val="22"/>
          <w:szCs w:val="22"/>
          <w:lang w:val="en-GB" w:eastAsia="ar-SA"/>
        </w:rPr>
        <w:t>amend</w:t>
      </w:r>
      <w:r w:rsidR="00201165" w:rsidRPr="003C076D">
        <w:rPr>
          <w:rFonts w:asciiTheme="minorHAnsi" w:hAnsiTheme="minorHAnsi" w:cstheme="minorHAnsi"/>
          <w:bCs/>
          <w:sz w:val="22"/>
          <w:szCs w:val="22"/>
          <w:lang w:val="en-GB" w:eastAsia="ar-SA"/>
        </w:rPr>
        <w:t xml:space="preserve"> the </w:t>
      </w:r>
      <w:r w:rsidR="00734645" w:rsidRPr="003C076D">
        <w:rPr>
          <w:rFonts w:asciiTheme="minorHAnsi" w:hAnsiTheme="minorHAnsi" w:cstheme="minorHAnsi"/>
          <w:bCs/>
          <w:sz w:val="22"/>
          <w:szCs w:val="22"/>
          <w:lang w:val="en-GB" w:eastAsia="ar-SA"/>
        </w:rPr>
        <w:t>Z</w:t>
      </w:r>
      <w:r w:rsidR="00201165" w:rsidRPr="003C076D">
        <w:rPr>
          <w:rFonts w:asciiTheme="minorHAnsi" w:hAnsiTheme="minorHAnsi" w:cstheme="minorHAnsi"/>
          <w:bCs/>
          <w:sz w:val="22"/>
          <w:szCs w:val="22"/>
          <w:lang w:val="en-GB" w:eastAsia="ar-SA"/>
        </w:rPr>
        <w:t xml:space="preserve">one of </w:t>
      </w:r>
      <w:r w:rsidR="00734645" w:rsidRPr="003C076D">
        <w:rPr>
          <w:rFonts w:asciiTheme="minorHAnsi" w:hAnsiTheme="minorHAnsi" w:cstheme="minorHAnsi"/>
          <w:bCs/>
          <w:sz w:val="22"/>
          <w:szCs w:val="22"/>
          <w:lang w:val="en-GB" w:eastAsia="ar-SA"/>
        </w:rPr>
        <w:t>C</w:t>
      </w:r>
      <w:r w:rsidR="00201165" w:rsidRPr="003C076D">
        <w:rPr>
          <w:rFonts w:asciiTheme="minorHAnsi" w:hAnsiTheme="minorHAnsi" w:cstheme="minorHAnsi"/>
          <w:bCs/>
          <w:sz w:val="22"/>
          <w:szCs w:val="22"/>
          <w:lang w:val="en-GB" w:eastAsia="ar-SA"/>
        </w:rPr>
        <w:t xml:space="preserve">ooperation </w:t>
      </w:r>
      <w:r w:rsidR="0041747D" w:rsidRPr="003C076D">
        <w:rPr>
          <w:rFonts w:asciiTheme="minorHAnsi" w:hAnsiTheme="minorHAnsi" w:cstheme="minorHAnsi"/>
          <w:bCs/>
          <w:sz w:val="22"/>
          <w:szCs w:val="22"/>
          <w:lang w:val="en-GB" w:eastAsia="ar-SA"/>
        </w:rPr>
        <w:t xml:space="preserve">where </w:t>
      </w:r>
      <w:r w:rsidR="00CB41B7" w:rsidRPr="003C076D">
        <w:rPr>
          <w:rFonts w:asciiTheme="minorHAnsi" w:hAnsiTheme="minorHAnsi" w:cstheme="minorHAnsi"/>
          <w:bCs/>
          <w:sz w:val="22"/>
          <w:szCs w:val="22"/>
          <w:lang w:val="en-GB" w:eastAsia="ar-SA"/>
        </w:rPr>
        <w:t xml:space="preserve">there is </w:t>
      </w:r>
      <w:r w:rsidR="00E961C4" w:rsidRPr="003C076D">
        <w:rPr>
          <w:rFonts w:asciiTheme="minorHAnsi" w:hAnsiTheme="minorHAnsi" w:cstheme="minorHAnsi"/>
          <w:bCs/>
          <w:sz w:val="22"/>
          <w:szCs w:val="22"/>
          <w:lang w:val="en-GB" w:eastAsia="ar-SA"/>
        </w:rPr>
        <w:t xml:space="preserve">a </w:t>
      </w:r>
      <w:r w:rsidR="00201165" w:rsidRPr="003C076D">
        <w:rPr>
          <w:rFonts w:asciiTheme="minorHAnsi" w:hAnsiTheme="minorHAnsi" w:cstheme="minorHAnsi"/>
          <w:bCs/>
          <w:sz w:val="22"/>
          <w:szCs w:val="22"/>
          <w:lang w:val="en-GB" w:eastAsia="ar-SA"/>
        </w:rPr>
        <w:t>resolution o</w:t>
      </w:r>
      <w:r w:rsidR="00E961C4" w:rsidRPr="003C076D">
        <w:rPr>
          <w:rFonts w:asciiTheme="minorHAnsi" w:hAnsiTheme="minorHAnsi" w:cstheme="minorHAnsi"/>
          <w:bCs/>
          <w:sz w:val="22"/>
          <w:szCs w:val="22"/>
          <w:lang w:val="en-GB" w:eastAsia="ar-SA"/>
        </w:rPr>
        <w:t>f</w:t>
      </w:r>
      <w:r w:rsidR="00997505" w:rsidRPr="003C076D">
        <w:rPr>
          <w:rFonts w:asciiTheme="minorHAnsi" w:hAnsiTheme="minorHAnsi" w:cstheme="minorHAnsi"/>
          <w:bCs/>
          <w:sz w:val="22"/>
          <w:szCs w:val="22"/>
          <w:lang w:val="en-GB" w:eastAsia="ar-SA"/>
        </w:rPr>
        <w:t xml:space="preserve"> any</w:t>
      </w:r>
      <w:r w:rsidR="00201165" w:rsidRPr="003C076D">
        <w:rPr>
          <w:rFonts w:asciiTheme="minorHAnsi" w:hAnsiTheme="minorHAnsi" w:cstheme="minorHAnsi"/>
          <w:bCs/>
          <w:sz w:val="22"/>
          <w:szCs w:val="22"/>
          <w:lang w:val="en-GB" w:eastAsia="ar-SA"/>
        </w:rPr>
        <w:t xml:space="preserve"> disputed area within the </w:t>
      </w:r>
      <w:r w:rsidR="00CB41B7" w:rsidRPr="003C076D">
        <w:rPr>
          <w:rFonts w:asciiTheme="minorHAnsi" w:hAnsiTheme="minorHAnsi" w:cstheme="minorHAnsi"/>
          <w:bCs/>
          <w:sz w:val="22"/>
          <w:szCs w:val="22"/>
          <w:lang w:val="en-GB" w:eastAsia="ar-SA"/>
        </w:rPr>
        <w:t>Z</w:t>
      </w:r>
      <w:r w:rsidR="00201165" w:rsidRPr="003C076D">
        <w:rPr>
          <w:rFonts w:asciiTheme="minorHAnsi" w:hAnsiTheme="minorHAnsi" w:cstheme="minorHAnsi"/>
          <w:bCs/>
          <w:sz w:val="22"/>
          <w:szCs w:val="22"/>
          <w:lang w:val="en-GB" w:eastAsia="ar-SA"/>
        </w:rPr>
        <w:t xml:space="preserve">one of </w:t>
      </w:r>
      <w:r w:rsidR="00CB41B7" w:rsidRPr="003C076D">
        <w:rPr>
          <w:rFonts w:asciiTheme="minorHAnsi" w:hAnsiTheme="minorHAnsi" w:cstheme="minorHAnsi"/>
          <w:bCs/>
          <w:sz w:val="22"/>
          <w:szCs w:val="22"/>
          <w:lang w:val="en-GB" w:eastAsia="ar-SA"/>
        </w:rPr>
        <w:t>C</w:t>
      </w:r>
      <w:r w:rsidR="00201165" w:rsidRPr="003C076D">
        <w:rPr>
          <w:rFonts w:asciiTheme="minorHAnsi" w:hAnsiTheme="minorHAnsi" w:cstheme="minorHAnsi"/>
          <w:bCs/>
          <w:sz w:val="22"/>
          <w:szCs w:val="22"/>
          <w:lang w:val="en-GB" w:eastAsia="ar-SA"/>
        </w:rPr>
        <w:t>ooperation</w:t>
      </w:r>
      <w:r w:rsidR="00CB41B7" w:rsidRPr="003C076D">
        <w:rPr>
          <w:rFonts w:asciiTheme="minorHAnsi" w:hAnsiTheme="minorHAnsi" w:cstheme="minorHAnsi"/>
          <w:bCs/>
          <w:sz w:val="22"/>
          <w:szCs w:val="22"/>
          <w:lang w:val="en-GB" w:eastAsia="ar-SA"/>
        </w:rPr>
        <w:t xml:space="preserve"> or for such reasons that the IOC and Participating States may agree</w:t>
      </w:r>
      <w:r w:rsidR="004852C0" w:rsidRPr="003C076D">
        <w:rPr>
          <w:rFonts w:asciiTheme="minorHAnsi" w:hAnsiTheme="minorHAnsi" w:cstheme="minorHAnsi"/>
          <w:bCs/>
          <w:sz w:val="22"/>
          <w:szCs w:val="22"/>
          <w:lang w:val="en-GB" w:eastAsia="ar-SA"/>
        </w:rPr>
        <w:t>, and</w:t>
      </w:r>
      <w:r w:rsidR="008908E7" w:rsidRPr="003C076D">
        <w:rPr>
          <w:rFonts w:asciiTheme="minorHAnsi" w:hAnsiTheme="minorHAnsi" w:cstheme="minorHAnsi"/>
          <w:bCs/>
          <w:sz w:val="22"/>
          <w:szCs w:val="22"/>
          <w:lang w:val="en-GB" w:eastAsia="ar-SA"/>
        </w:rPr>
        <w:t xml:space="preserve"> shall approve </w:t>
      </w:r>
      <w:r w:rsidR="00B533A7" w:rsidRPr="003C076D">
        <w:rPr>
          <w:rFonts w:asciiTheme="minorHAnsi" w:hAnsiTheme="minorHAnsi" w:cstheme="minorHAnsi"/>
          <w:bCs/>
          <w:sz w:val="22"/>
          <w:szCs w:val="22"/>
          <w:lang w:val="en-GB" w:eastAsia="ar-SA"/>
        </w:rPr>
        <w:t xml:space="preserve">any request to extend the Zone </w:t>
      </w:r>
      <w:r w:rsidR="008D3105" w:rsidRPr="003C076D">
        <w:rPr>
          <w:rFonts w:asciiTheme="minorHAnsi" w:hAnsiTheme="minorHAnsi" w:cstheme="minorHAnsi"/>
          <w:bCs/>
          <w:sz w:val="22"/>
          <w:szCs w:val="22"/>
          <w:lang w:val="en-GB" w:eastAsia="ar-SA"/>
        </w:rPr>
        <w:t>of Cooperation</w:t>
      </w:r>
      <w:r w:rsidR="00B533A7" w:rsidRPr="003C076D">
        <w:rPr>
          <w:rFonts w:asciiTheme="minorHAnsi" w:hAnsiTheme="minorHAnsi" w:cstheme="minorHAnsi"/>
          <w:bCs/>
          <w:sz w:val="22"/>
          <w:szCs w:val="22"/>
          <w:lang w:val="en-GB" w:eastAsia="ar-SA"/>
        </w:rPr>
        <w:t xml:space="preserve"> </w:t>
      </w:r>
      <w:r w:rsidR="004E1EE3" w:rsidRPr="003C076D">
        <w:rPr>
          <w:rFonts w:asciiTheme="minorHAnsi" w:hAnsiTheme="minorHAnsi" w:cstheme="minorHAnsi"/>
          <w:bCs/>
          <w:sz w:val="22"/>
          <w:szCs w:val="22"/>
          <w:lang w:val="en-GB" w:eastAsia="ar-SA"/>
        </w:rPr>
        <w:t xml:space="preserve">upon accession by a new Participating State. </w:t>
      </w:r>
    </w:p>
    <w:p w14:paraId="3B29704D" w14:textId="44A5EC68" w:rsidR="00663AC0" w:rsidRPr="003C076D" w:rsidRDefault="00C9559D" w:rsidP="003C076D">
      <w:pPr>
        <w:pStyle w:val="ListParagraph"/>
        <w:numPr>
          <w:ilvl w:val="0"/>
          <w:numId w:val="20"/>
        </w:numPr>
        <w:suppressAutoHyphens/>
        <w:autoSpaceDE w:val="0"/>
        <w:spacing w:after="200" w:line="276" w:lineRule="auto"/>
        <w:ind w:right="545"/>
        <w:jc w:val="both"/>
        <w:rPr>
          <w:rFonts w:asciiTheme="minorHAnsi" w:hAnsiTheme="minorHAnsi" w:cstheme="minorHAnsi"/>
          <w:bCs/>
          <w:sz w:val="22"/>
          <w:szCs w:val="22"/>
          <w:lang w:val="en-GB" w:eastAsia="ar-SA"/>
        </w:rPr>
      </w:pPr>
      <w:r w:rsidRPr="003C076D">
        <w:rPr>
          <w:rFonts w:asciiTheme="minorHAnsi" w:hAnsiTheme="minorHAnsi" w:cstheme="minorHAnsi"/>
          <w:bCs/>
          <w:sz w:val="22"/>
          <w:szCs w:val="22"/>
          <w:lang w:val="en-GB" w:eastAsia="ar-SA"/>
        </w:rPr>
        <w:t>The IOC s</w:t>
      </w:r>
      <w:r w:rsidR="00663AC0" w:rsidRPr="003C076D">
        <w:rPr>
          <w:rFonts w:asciiTheme="minorHAnsi" w:hAnsiTheme="minorHAnsi" w:cstheme="minorHAnsi"/>
          <w:bCs/>
          <w:sz w:val="22"/>
          <w:szCs w:val="22"/>
          <w:lang w:val="en-GB" w:eastAsia="ar-SA"/>
        </w:rPr>
        <w:t>hall make available suitable working space and human capacity for the management and operation of the PRSP</w:t>
      </w:r>
      <w:r w:rsidR="00BD0920" w:rsidRPr="003C076D">
        <w:rPr>
          <w:rFonts w:asciiTheme="minorHAnsi" w:hAnsiTheme="minorHAnsi" w:cstheme="minorHAnsi"/>
          <w:bCs/>
          <w:sz w:val="22"/>
          <w:szCs w:val="22"/>
          <w:lang w:val="en-GB" w:eastAsia="ar-SA"/>
        </w:rPr>
        <w:t xml:space="preserve">, in line with </w:t>
      </w:r>
      <w:r w:rsidR="005C40E9" w:rsidRPr="003C076D">
        <w:rPr>
          <w:rFonts w:asciiTheme="minorHAnsi" w:hAnsiTheme="minorHAnsi" w:cstheme="minorHAnsi"/>
          <w:bCs/>
          <w:sz w:val="22"/>
          <w:szCs w:val="22"/>
          <w:lang w:val="en-GB" w:eastAsia="ar-SA"/>
        </w:rPr>
        <w:t>agreed</w:t>
      </w:r>
      <w:r w:rsidR="00BD0920" w:rsidRPr="003C076D">
        <w:rPr>
          <w:rFonts w:asciiTheme="minorHAnsi" w:hAnsiTheme="minorHAnsi" w:cstheme="minorHAnsi"/>
          <w:bCs/>
          <w:sz w:val="22"/>
          <w:szCs w:val="22"/>
          <w:lang w:val="en-GB" w:eastAsia="ar-SA"/>
        </w:rPr>
        <w:t xml:space="preserve"> </w:t>
      </w:r>
      <w:r w:rsidR="005C40E9" w:rsidRPr="003C076D">
        <w:rPr>
          <w:rFonts w:asciiTheme="minorHAnsi" w:hAnsiTheme="minorHAnsi" w:cstheme="minorHAnsi"/>
          <w:bCs/>
          <w:sz w:val="22"/>
          <w:szCs w:val="22"/>
          <w:lang w:val="en-GB" w:eastAsia="ar-SA"/>
        </w:rPr>
        <w:t>governance and institutional framework</w:t>
      </w:r>
      <w:r w:rsidRPr="003C076D">
        <w:rPr>
          <w:rFonts w:asciiTheme="minorHAnsi" w:hAnsiTheme="minorHAnsi" w:cstheme="minorHAnsi"/>
          <w:bCs/>
          <w:sz w:val="22"/>
          <w:szCs w:val="22"/>
          <w:lang w:val="en-GB" w:eastAsia="ar-SA"/>
        </w:rPr>
        <w:t>s</w:t>
      </w:r>
      <w:r w:rsidR="005C40E9" w:rsidRPr="003C076D">
        <w:rPr>
          <w:rFonts w:asciiTheme="minorHAnsi" w:hAnsiTheme="minorHAnsi" w:cstheme="minorHAnsi"/>
          <w:bCs/>
          <w:sz w:val="22"/>
          <w:szCs w:val="22"/>
          <w:lang w:val="en-GB" w:eastAsia="ar-SA"/>
        </w:rPr>
        <w:t>.</w:t>
      </w:r>
    </w:p>
    <w:p w14:paraId="52F1CDF2" w14:textId="77777777" w:rsidR="00093A4E"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AE4438">
        <w:rPr>
          <w:rFonts w:eastAsia="Times New Roman" w:cstheme="minorHAnsi"/>
          <w:b/>
          <w:bCs/>
          <w:lang w:val="en-GB" w:eastAsia="ar-SA"/>
        </w:rPr>
        <w:t>Article 3</w:t>
      </w:r>
    </w:p>
    <w:p w14:paraId="6C84F5AE" w14:textId="43AAB537" w:rsidR="00AE4438" w:rsidRPr="00B51C17"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9F34AA">
        <w:rPr>
          <w:rFonts w:eastAsia="Times New Roman" w:cstheme="minorHAnsi"/>
          <w:b/>
          <w:bCs/>
          <w:lang w:val="en-GB" w:eastAsia="ar-SA"/>
        </w:rPr>
        <w:t>Administrative and Competent authorities responsible for combating IUU fishing in the maritime area of the Southwest Indian Ocean</w:t>
      </w:r>
    </w:p>
    <w:p w14:paraId="1F6C0746" w14:textId="77777777" w:rsidR="006C0305" w:rsidRPr="00B51C17" w:rsidRDefault="006C0305" w:rsidP="00B51C17">
      <w:pPr>
        <w:suppressAutoHyphens/>
        <w:autoSpaceDE w:val="0"/>
        <w:spacing w:after="0" w:line="240" w:lineRule="auto"/>
        <w:ind w:left="-272" w:right="1106"/>
        <w:jc w:val="center"/>
        <w:rPr>
          <w:rFonts w:eastAsia="Times New Roman" w:cstheme="minorHAnsi"/>
          <w:b/>
          <w:bCs/>
          <w:lang w:val="en-GB" w:eastAsia="ar-SA"/>
        </w:rPr>
      </w:pPr>
    </w:p>
    <w:p w14:paraId="7AACCF8E" w14:textId="79065275" w:rsidR="00FF773A" w:rsidRPr="009F34AA" w:rsidRDefault="008F74A9" w:rsidP="00637515">
      <w:pPr>
        <w:suppressAutoHyphens/>
        <w:autoSpaceDE w:val="0"/>
        <w:ind w:left="-284" w:right="686"/>
        <w:jc w:val="both"/>
        <w:rPr>
          <w:rFonts w:eastAsia="Times New Roman" w:cstheme="minorHAnsi"/>
          <w:bCs/>
          <w:iCs/>
          <w:lang w:val="en-GB" w:eastAsia="ar-SA"/>
        </w:rPr>
      </w:pPr>
      <w:r w:rsidRPr="009F34AA">
        <w:rPr>
          <w:rFonts w:eastAsia="Times New Roman" w:cstheme="minorHAnsi"/>
          <w:bCs/>
          <w:iCs/>
          <w:lang w:val="en-GB" w:eastAsia="ar-SA"/>
        </w:rPr>
        <w:lastRenderedPageBreak/>
        <w:t>Participating states shall officially notify the IOC of their respective c</w:t>
      </w:r>
      <w:r w:rsidR="009F4038" w:rsidRPr="009F34AA">
        <w:rPr>
          <w:rFonts w:eastAsia="Times New Roman" w:cstheme="minorHAnsi"/>
          <w:bCs/>
          <w:iCs/>
          <w:lang w:val="en-GB" w:eastAsia="ar-SA"/>
        </w:rPr>
        <w:t>ompetent authorities that have the responsibility for fisheries MCS</w:t>
      </w:r>
      <w:r w:rsidR="000A295A">
        <w:rPr>
          <w:rFonts w:eastAsia="Times New Roman" w:cstheme="minorHAnsi"/>
          <w:bCs/>
          <w:iCs/>
          <w:lang w:val="en-GB" w:eastAsia="ar-SA"/>
        </w:rPr>
        <w:t xml:space="preserve">, and such authorities shall </w:t>
      </w:r>
      <w:r w:rsidRPr="009F34AA">
        <w:rPr>
          <w:rFonts w:eastAsia="Times New Roman" w:cstheme="minorHAnsi"/>
          <w:bCs/>
          <w:iCs/>
          <w:lang w:val="en-GB" w:eastAsia="ar-SA"/>
        </w:rPr>
        <w:t xml:space="preserve"> be listed </w:t>
      </w:r>
      <w:r w:rsidR="009F4038" w:rsidRPr="009F34AA">
        <w:rPr>
          <w:rFonts w:eastAsia="Times New Roman" w:cstheme="minorHAnsi"/>
          <w:bCs/>
          <w:iCs/>
          <w:lang w:val="en-GB" w:eastAsia="ar-SA"/>
        </w:rPr>
        <w:t xml:space="preserve">in </w:t>
      </w:r>
      <w:r w:rsidR="000A295A">
        <w:rPr>
          <w:rFonts w:eastAsia="Times New Roman" w:cstheme="minorHAnsi"/>
          <w:bCs/>
          <w:iCs/>
          <w:lang w:val="en-GB" w:eastAsia="ar-SA"/>
        </w:rPr>
        <w:t>A</w:t>
      </w:r>
      <w:r w:rsidR="009F4038" w:rsidRPr="009F34AA">
        <w:rPr>
          <w:rFonts w:eastAsia="Times New Roman" w:cstheme="minorHAnsi"/>
          <w:bCs/>
          <w:iCs/>
          <w:lang w:val="en-GB" w:eastAsia="ar-SA"/>
        </w:rPr>
        <w:t xml:space="preserve">nnex </w:t>
      </w:r>
      <w:r w:rsidR="00742483" w:rsidRPr="009F34AA">
        <w:rPr>
          <w:rFonts w:eastAsia="Times New Roman" w:cstheme="minorHAnsi"/>
          <w:bCs/>
          <w:iCs/>
          <w:lang w:val="en-GB" w:eastAsia="ar-SA"/>
        </w:rPr>
        <w:t>2</w:t>
      </w:r>
      <w:r w:rsidR="000A295A">
        <w:rPr>
          <w:rFonts w:eastAsia="Times New Roman" w:cstheme="minorHAnsi"/>
          <w:bCs/>
          <w:iCs/>
          <w:lang w:val="en-GB" w:eastAsia="ar-SA"/>
        </w:rPr>
        <w:t>.</w:t>
      </w:r>
    </w:p>
    <w:p w14:paraId="0916AB5E" w14:textId="574284A7" w:rsidR="00A27D5B" w:rsidRPr="009F34AA" w:rsidRDefault="00FF773A" w:rsidP="00DC2CF5">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Article 4</w:t>
      </w:r>
    </w:p>
    <w:p w14:paraId="546E2163" w14:textId="49035676" w:rsidR="00FF773A" w:rsidRPr="009F34AA" w:rsidRDefault="007B1EF4" w:rsidP="00DC2CF5">
      <w:pPr>
        <w:suppressAutoHyphens/>
        <w:autoSpaceDE w:val="0"/>
        <w:spacing w:after="0" w:line="240" w:lineRule="auto"/>
        <w:ind w:left="-272" w:right="1106"/>
        <w:jc w:val="center"/>
        <w:rPr>
          <w:rFonts w:eastAsia="Times New Roman" w:cstheme="minorHAnsi"/>
          <w:bCs/>
          <w:lang w:val="en-GB" w:eastAsia="ar-SA"/>
        </w:rPr>
      </w:pPr>
      <w:bookmarkStart w:id="0" w:name="_Hlk126840325"/>
      <w:r>
        <w:rPr>
          <w:rFonts w:eastAsia="Times New Roman" w:cstheme="minorHAnsi"/>
          <w:b/>
          <w:bCs/>
          <w:lang w:val="en-GB" w:eastAsia="ar-SA"/>
        </w:rPr>
        <w:t>O</w:t>
      </w:r>
      <w:r w:rsidR="00FF773A" w:rsidRPr="009F34AA">
        <w:rPr>
          <w:rFonts w:eastAsia="Times New Roman" w:cstheme="minorHAnsi"/>
          <w:b/>
          <w:bCs/>
          <w:lang w:val="en-GB" w:eastAsia="ar-SA"/>
        </w:rPr>
        <w:t>bjective</w:t>
      </w:r>
    </w:p>
    <w:bookmarkEnd w:id="0"/>
    <w:p w14:paraId="222F20E2" w14:textId="77777777" w:rsidR="00A27D5B" w:rsidRDefault="00A27D5B" w:rsidP="00B51C17">
      <w:pPr>
        <w:suppressAutoHyphens/>
        <w:autoSpaceDE w:val="0"/>
        <w:spacing w:after="0" w:line="240" w:lineRule="auto"/>
        <w:ind w:left="-270" w:right="1105"/>
        <w:jc w:val="both"/>
        <w:rPr>
          <w:rFonts w:eastAsia="Times New Roman" w:cstheme="minorHAnsi"/>
          <w:bCs/>
          <w:lang w:val="en-GB" w:eastAsia="ar-SA"/>
        </w:rPr>
      </w:pPr>
    </w:p>
    <w:p w14:paraId="69710CC5" w14:textId="4C60C510" w:rsidR="007B1EF4" w:rsidRPr="009F34AA" w:rsidRDefault="007B1EF4" w:rsidP="00637515">
      <w:pPr>
        <w:suppressAutoHyphens/>
        <w:autoSpaceDE w:val="0"/>
        <w:ind w:left="-270" w:right="1105"/>
        <w:jc w:val="both"/>
        <w:rPr>
          <w:rFonts w:eastAsia="Times New Roman" w:cstheme="minorHAnsi"/>
          <w:bCs/>
          <w:lang w:val="en-GB" w:eastAsia="ar-SA"/>
        </w:rPr>
      </w:pPr>
      <w:r w:rsidRPr="007B1EF4">
        <w:rPr>
          <w:rFonts w:eastAsia="Times New Roman" w:cstheme="minorHAnsi"/>
          <w:bCs/>
          <w:lang w:val="en-GB" w:eastAsia="ar-SA"/>
        </w:rPr>
        <w:t>The objective</w:t>
      </w:r>
      <w:r w:rsidR="006C4EBA">
        <w:rPr>
          <w:rFonts w:eastAsia="Times New Roman" w:cstheme="minorHAnsi"/>
          <w:bCs/>
          <w:lang w:val="en-GB" w:eastAsia="ar-SA"/>
        </w:rPr>
        <w:t>s</w:t>
      </w:r>
      <w:r w:rsidRPr="007B1EF4">
        <w:rPr>
          <w:rFonts w:eastAsia="Times New Roman" w:cstheme="minorHAnsi"/>
          <w:bCs/>
          <w:lang w:val="en-GB" w:eastAsia="ar-SA"/>
        </w:rPr>
        <w:t xml:space="preserve"> of this Arrangement </w:t>
      </w:r>
      <w:r w:rsidR="006C4EBA">
        <w:rPr>
          <w:rFonts w:eastAsia="Times New Roman" w:cstheme="minorHAnsi"/>
          <w:bCs/>
          <w:lang w:val="en-GB" w:eastAsia="ar-SA"/>
        </w:rPr>
        <w:t>are</w:t>
      </w:r>
      <w:r w:rsidRPr="007B1EF4">
        <w:rPr>
          <w:rFonts w:eastAsia="Times New Roman" w:cstheme="minorHAnsi"/>
          <w:bCs/>
          <w:lang w:val="en-GB" w:eastAsia="ar-SA"/>
        </w:rPr>
        <w:t xml:space="preserve"> to develop and maintain:</w:t>
      </w:r>
    </w:p>
    <w:p w14:paraId="11DE8304" w14:textId="7B26C357" w:rsidR="00932795" w:rsidRPr="00B51C17" w:rsidRDefault="00FF773A" w:rsidP="00D84E74">
      <w:pPr>
        <w:pStyle w:val="ListParagraph"/>
        <w:numPr>
          <w:ilvl w:val="0"/>
          <w:numId w:val="19"/>
        </w:numPr>
        <w:rPr>
          <w:rFonts w:asciiTheme="minorHAnsi" w:hAnsiTheme="minorHAnsi" w:cstheme="minorHAnsi"/>
          <w:sz w:val="22"/>
          <w:szCs w:val="22"/>
          <w:lang w:val="en-GB" w:eastAsia="ar-SA"/>
        </w:rPr>
      </w:pPr>
      <w:r w:rsidRPr="00B51C17">
        <w:rPr>
          <w:rFonts w:asciiTheme="minorHAnsi" w:hAnsiTheme="minorHAnsi" w:cstheme="minorHAnsi"/>
          <w:sz w:val="22"/>
          <w:szCs w:val="22"/>
        </w:rPr>
        <w:t xml:space="preserve">the rapid and regular exchange of </w:t>
      </w:r>
      <w:r w:rsidR="00A27F35" w:rsidRPr="00B51C17">
        <w:rPr>
          <w:rFonts w:asciiTheme="minorHAnsi" w:hAnsiTheme="minorHAnsi" w:cstheme="minorHAnsi"/>
          <w:sz w:val="22"/>
          <w:szCs w:val="22"/>
        </w:rPr>
        <w:t xml:space="preserve">fisheries </w:t>
      </w:r>
      <w:r w:rsidRPr="00B51C17">
        <w:rPr>
          <w:rFonts w:asciiTheme="minorHAnsi" w:hAnsiTheme="minorHAnsi" w:cstheme="minorHAnsi"/>
          <w:sz w:val="22"/>
          <w:szCs w:val="22"/>
        </w:rPr>
        <w:t xml:space="preserve">information </w:t>
      </w:r>
      <w:r w:rsidR="00A27F35" w:rsidRPr="00B51C17">
        <w:rPr>
          <w:rFonts w:asciiTheme="minorHAnsi" w:hAnsiTheme="minorHAnsi" w:cstheme="minorHAnsi"/>
          <w:sz w:val="22"/>
          <w:szCs w:val="22"/>
        </w:rPr>
        <w:t xml:space="preserve">for the purpose of </w:t>
      </w:r>
      <w:r w:rsidR="002E67B5">
        <w:rPr>
          <w:rFonts w:asciiTheme="minorHAnsi" w:hAnsiTheme="minorHAnsi" w:cstheme="minorHAnsi"/>
          <w:sz w:val="22"/>
          <w:szCs w:val="22"/>
        </w:rPr>
        <w:t xml:space="preserve">fisheries </w:t>
      </w:r>
      <w:r w:rsidR="00A52936">
        <w:rPr>
          <w:rFonts w:asciiTheme="minorHAnsi" w:hAnsiTheme="minorHAnsi" w:cstheme="minorHAnsi"/>
          <w:sz w:val="22"/>
          <w:szCs w:val="22"/>
        </w:rPr>
        <w:t xml:space="preserve">management and </w:t>
      </w:r>
      <w:r w:rsidR="00A27F35" w:rsidRPr="00B51C17">
        <w:rPr>
          <w:rFonts w:asciiTheme="minorHAnsi" w:hAnsiTheme="minorHAnsi" w:cstheme="minorHAnsi"/>
          <w:sz w:val="22"/>
          <w:szCs w:val="22"/>
        </w:rPr>
        <w:t>MCS</w:t>
      </w:r>
      <w:r w:rsidR="00162FE0" w:rsidRPr="00B51C17">
        <w:rPr>
          <w:rFonts w:asciiTheme="minorHAnsi" w:hAnsiTheme="minorHAnsi" w:cstheme="minorHAnsi"/>
          <w:sz w:val="22"/>
          <w:szCs w:val="22"/>
        </w:rPr>
        <w:t>;</w:t>
      </w:r>
    </w:p>
    <w:p w14:paraId="3475D0CE" w14:textId="77777777" w:rsidR="00F427AF" w:rsidRPr="00B51C17" w:rsidRDefault="00F427AF" w:rsidP="00B51C17">
      <w:pPr>
        <w:pStyle w:val="ListParagraph"/>
        <w:rPr>
          <w:rFonts w:asciiTheme="minorHAnsi" w:hAnsiTheme="minorHAnsi" w:cstheme="minorHAnsi"/>
          <w:sz w:val="22"/>
          <w:szCs w:val="22"/>
          <w:lang w:val="en-GB" w:eastAsia="ar-SA"/>
        </w:rPr>
      </w:pPr>
    </w:p>
    <w:p w14:paraId="2E515976" w14:textId="50D0F377" w:rsidR="00FF773A" w:rsidRPr="00B51C17" w:rsidRDefault="00FF773A" w:rsidP="00D84E74">
      <w:pPr>
        <w:pStyle w:val="ListParagraph"/>
        <w:numPr>
          <w:ilvl w:val="0"/>
          <w:numId w:val="19"/>
        </w:numPr>
        <w:rPr>
          <w:rFonts w:asciiTheme="minorHAnsi" w:eastAsiaTheme="minorHAnsi" w:hAnsiTheme="minorHAnsi" w:cstheme="minorHAnsi"/>
          <w:sz w:val="22"/>
          <w:szCs w:val="22"/>
        </w:rPr>
      </w:pPr>
      <w:r w:rsidRPr="00B51C17">
        <w:rPr>
          <w:rFonts w:asciiTheme="minorHAnsi" w:hAnsiTheme="minorHAnsi" w:cstheme="minorHAnsi"/>
          <w:sz w:val="22"/>
          <w:szCs w:val="22"/>
        </w:rPr>
        <w:t xml:space="preserve">information </w:t>
      </w:r>
      <w:r w:rsidR="00C60B08" w:rsidRPr="00B51C17">
        <w:rPr>
          <w:rFonts w:asciiTheme="minorHAnsi" w:hAnsiTheme="minorHAnsi" w:cstheme="minorHAnsi"/>
          <w:sz w:val="22"/>
          <w:szCs w:val="22"/>
        </w:rPr>
        <w:t>on</w:t>
      </w:r>
      <w:r w:rsidRPr="00B51C17">
        <w:rPr>
          <w:rFonts w:asciiTheme="minorHAnsi" w:hAnsiTheme="minorHAnsi" w:cstheme="minorHAnsi"/>
          <w:sz w:val="22"/>
          <w:szCs w:val="22"/>
        </w:rPr>
        <w:t xml:space="preserve"> </w:t>
      </w:r>
      <w:r w:rsidR="00C60B08" w:rsidRPr="00B51C17">
        <w:rPr>
          <w:rFonts w:asciiTheme="minorHAnsi" w:hAnsiTheme="minorHAnsi" w:cstheme="minorHAnsi"/>
          <w:sz w:val="22"/>
          <w:szCs w:val="22"/>
        </w:rPr>
        <w:t xml:space="preserve">national MCS activities, available surveillance </w:t>
      </w:r>
      <w:r w:rsidRPr="00B51C17">
        <w:rPr>
          <w:rFonts w:asciiTheme="minorHAnsi" w:hAnsiTheme="minorHAnsi" w:cstheme="minorHAnsi"/>
          <w:sz w:val="22"/>
          <w:szCs w:val="22"/>
        </w:rPr>
        <w:t xml:space="preserve">assets </w:t>
      </w:r>
      <w:r w:rsidR="00AB2506" w:rsidRPr="00B51C17">
        <w:rPr>
          <w:rFonts w:asciiTheme="minorHAnsi" w:hAnsiTheme="minorHAnsi" w:cstheme="minorHAnsi"/>
          <w:sz w:val="22"/>
          <w:szCs w:val="22"/>
        </w:rPr>
        <w:t xml:space="preserve">and MCS tools </w:t>
      </w:r>
      <w:r w:rsidR="00C60B08" w:rsidRPr="00B51C17">
        <w:rPr>
          <w:rFonts w:asciiTheme="minorHAnsi" w:hAnsiTheme="minorHAnsi" w:cstheme="minorHAnsi"/>
          <w:sz w:val="22"/>
          <w:szCs w:val="22"/>
        </w:rPr>
        <w:t>of each</w:t>
      </w:r>
      <w:r w:rsidRPr="00B51C17">
        <w:rPr>
          <w:rFonts w:asciiTheme="minorHAnsi" w:hAnsiTheme="minorHAnsi" w:cstheme="minorHAnsi"/>
          <w:sz w:val="22"/>
          <w:szCs w:val="22"/>
        </w:rPr>
        <w:t xml:space="preserve"> </w:t>
      </w:r>
      <w:r w:rsidR="00C60B08" w:rsidRPr="00B51C17">
        <w:rPr>
          <w:rFonts w:asciiTheme="minorHAnsi" w:hAnsiTheme="minorHAnsi" w:cstheme="minorHAnsi"/>
          <w:sz w:val="22"/>
          <w:szCs w:val="22"/>
        </w:rPr>
        <w:t>participating</w:t>
      </w:r>
      <w:r w:rsidR="00BD6965" w:rsidRPr="00B51C17">
        <w:rPr>
          <w:rFonts w:asciiTheme="minorHAnsi" w:hAnsiTheme="minorHAnsi" w:cstheme="minorHAnsi"/>
          <w:sz w:val="22"/>
          <w:szCs w:val="22"/>
        </w:rPr>
        <w:t xml:space="preserve"> State;</w:t>
      </w:r>
    </w:p>
    <w:p w14:paraId="5F8585BE" w14:textId="77777777" w:rsidR="00F427AF" w:rsidRPr="00B51C17" w:rsidRDefault="00F427AF" w:rsidP="00B51C17">
      <w:pPr>
        <w:pStyle w:val="ListParagraph"/>
        <w:rPr>
          <w:rFonts w:asciiTheme="minorHAnsi" w:eastAsiaTheme="minorHAnsi" w:hAnsiTheme="minorHAnsi" w:cstheme="minorHAnsi"/>
          <w:sz w:val="22"/>
          <w:szCs w:val="22"/>
        </w:rPr>
      </w:pPr>
    </w:p>
    <w:p w14:paraId="48221B7E" w14:textId="6617DE08" w:rsidR="00F427AF" w:rsidRPr="00B51C17" w:rsidRDefault="003B694A" w:rsidP="00B51C17">
      <w:pPr>
        <w:pStyle w:val="ListParagraph"/>
        <w:numPr>
          <w:ilvl w:val="0"/>
          <w:numId w:val="19"/>
        </w:numPr>
        <w:rPr>
          <w:rFonts w:asciiTheme="minorHAnsi" w:eastAsiaTheme="minorHAnsi" w:hAnsiTheme="minorHAnsi" w:cstheme="minorHAnsi"/>
          <w:sz w:val="22"/>
          <w:szCs w:val="22"/>
        </w:rPr>
      </w:pPr>
      <w:r>
        <w:rPr>
          <w:rFonts w:asciiTheme="minorHAnsi" w:eastAsiaTheme="minorHAnsi" w:hAnsiTheme="minorHAnsi" w:cstheme="minorHAnsi"/>
          <w:sz w:val="22"/>
          <w:szCs w:val="22"/>
        </w:rPr>
        <w:t>the implementation of bilateral o</w:t>
      </w:r>
      <w:r w:rsidR="00A3155C">
        <w:rPr>
          <w:rFonts w:asciiTheme="minorHAnsi" w:eastAsiaTheme="minorHAnsi" w:hAnsiTheme="minorHAnsi" w:cstheme="minorHAnsi"/>
          <w:sz w:val="22"/>
          <w:szCs w:val="22"/>
        </w:rPr>
        <w:t>r multilateral observation and surveillance activities;</w:t>
      </w:r>
    </w:p>
    <w:p w14:paraId="5C4DCCAB" w14:textId="07583538" w:rsidR="00FF773A" w:rsidRPr="00B51C17" w:rsidRDefault="00FF773A" w:rsidP="00D84E74">
      <w:pPr>
        <w:pStyle w:val="ListParagraph"/>
        <w:numPr>
          <w:ilvl w:val="0"/>
          <w:numId w:val="19"/>
        </w:numPr>
        <w:rPr>
          <w:rFonts w:asciiTheme="minorHAnsi" w:eastAsiaTheme="minorHAnsi" w:hAnsiTheme="minorHAnsi" w:cstheme="minorHAnsi"/>
          <w:sz w:val="22"/>
          <w:szCs w:val="22"/>
        </w:rPr>
      </w:pPr>
      <w:r w:rsidRPr="00B51C17">
        <w:rPr>
          <w:rFonts w:asciiTheme="minorHAnsi" w:hAnsiTheme="minorHAnsi" w:cstheme="minorHAnsi"/>
          <w:sz w:val="22"/>
          <w:szCs w:val="22"/>
        </w:rPr>
        <w:t xml:space="preserve">new methods for collecting </w:t>
      </w:r>
      <w:r w:rsidR="00A27F35" w:rsidRPr="00B51C17">
        <w:rPr>
          <w:rFonts w:asciiTheme="minorHAnsi" w:hAnsiTheme="minorHAnsi" w:cstheme="minorHAnsi"/>
          <w:sz w:val="22"/>
          <w:szCs w:val="22"/>
        </w:rPr>
        <w:t xml:space="preserve">and sharing </w:t>
      </w:r>
      <w:r w:rsidRPr="00B51C17">
        <w:rPr>
          <w:rFonts w:asciiTheme="minorHAnsi" w:hAnsiTheme="minorHAnsi" w:cstheme="minorHAnsi"/>
          <w:sz w:val="22"/>
          <w:szCs w:val="22"/>
        </w:rPr>
        <w:t xml:space="preserve">information on </w:t>
      </w:r>
      <w:r w:rsidR="00ED3131">
        <w:rPr>
          <w:rFonts w:asciiTheme="minorHAnsi" w:hAnsiTheme="minorHAnsi" w:cstheme="minorHAnsi"/>
          <w:sz w:val="22"/>
          <w:szCs w:val="22"/>
        </w:rPr>
        <w:t xml:space="preserve">the activities of </w:t>
      </w:r>
      <w:r w:rsidRPr="00B51C17">
        <w:rPr>
          <w:rFonts w:asciiTheme="minorHAnsi" w:hAnsiTheme="minorHAnsi" w:cstheme="minorHAnsi"/>
          <w:sz w:val="22"/>
          <w:szCs w:val="22"/>
        </w:rPr>
        <w:t xml:space="preserve">fishing </w:t>
      </w:r>
      <w:r w:rsidR="00ED3131">
        <w:rPr>
          <w:rFonts w:asciiTheme="minorHAnsi" w:hAnsiTheme="minorHAnsi" w:cstheme="minorHAnsi"/>
          <w:sz w:val="22"/>
          <w:szCs w:val="22"/>
        </w:rPr>
        <w:t>vessels</w:t>
      </w:r>
      <w:r w:rsidRPr="00B51C17">
        <w:rPr>
          <w:rFonts w:asciiTheme="minorHAnsi" w:hAnsiTheme="minorHAnsi" w:cstheme="minorHAnsi"/>
          <w:sz w:val="22"/>
          <w:szCs w:val="22"/>
        </w:rPr>
        <w:t>;</w:t>
      </w:r>
    </w:p>
    <w:p w14:paraId="1E60C58A" w14:textId="77777777" w:rsidR="00F427AF" w:rsidRPr="00B51C17" w:rsidRDefault="00F427AF" w:rsidP="00B51C17">
      <w:pPr>
        <w:pStyle w:val="ListParagraph"/>
        <w:rPr>
          <w:rFonts w:asciiTheme="minorHAnsi" w:eastAsiaTheme="minorHAnsi" w:hAnsiTheme="minorHAnsi" w:cstheme="minorHAnsi"/>
          <w:sz w:val="22"/>
          <w:szCs w:val="22"/>
        </w:rPr>
      </w:pPr>
    </w:p>
    <w:p w14:paraId="651F7792" w14:textId="401B26F7" w:rsidR="00227CB2" w:rsidRPr="00B51C17" w:rsidRDefault="00FF773A" w:rsidP="00B51C17">
      <w:pPr>
        <w:pStyle w:val="ListParagraph"/>
        <w:numPr>
          <w:ilvl w:val="0"/>
          <w:numId w:val="19"/>
        </w:numPr>
        <w:rPr>
          <w:rFonts w:asciiTheme="minorHAnsi" w:hAnsiTheme="minorHAnsi" w:cstheme="minorHAnsi"/>
          <w:sz w:val="22"/>
          <w:szCs w:val="22"/>
        </w:rPr>
      </w:pPr>
      <w:r w:rsidRPr="00B51C17">
        <w:rPr>
          <w:rFonts w:asciiTheme="minorHAnsi" w:hAnsiTheme="minorHAnsi" w:cstheme="minorHAnsi"/>
          <w:sz w:val="22"/>
          <w:szCs w:val="22"/>
        </w:rPr>
        <w:t xml:space="preserve">joint training of </w:t>
      </w:r>
      <w:r w:rsidR="00E12557">
        <w:rPr>
          <w:rFonts w:asciiTheme="minorHAnsi" w:hAnsiTheme="minorHAnsi" w:cstheme="minorHAnsi"/>
          <w:sz w:val="22"/>
          <w:szCs w:val="22"/>
        </w:rPr>
        <w:t>MCS personnel</w:t>
      </w:r>
      <w:r w:rsidR="00FA7B08">
        <w:rPr>
          <w:rFonts w:asciiTheme="minorHAnsi" w:hAnsiTheme="minorHAnsi" w:cstheme="minorHAnsi"/>
          <w:sz w:val="22"/>
          <w:szCs w:val="22"/>
        </w:rPr>
        <w:t xml:space="preserve">. </w:t>
      </w:r>
      <w:r w:rsidRPr="00B51C17">
        <w:rPr>
          <w:rFonts w:asciiTheme="minorHAnsi" w:hAnsiTheme="minorHAnsi" w:cstheme="minorHAnsi"/>
          <w:sz w:val="22"/>
          <w:szCs w:val="22"/>
        </w:rPr>
        <w:t xml:space="preserve"> </w:t>
      </w:r>
    </w:p>
    <w:p w14:paraId="15463403" w14:textId="77777777" w:rsidR="00326FAF" w:rsidRDefault="00326FAF" w:rsidP="00637515">
      <w:pPr>
        <w:pStyle w:val="ListParagraph"/>
        <w:suppressAutoHyphens/>
        <w:autoSpaceDE w:val="0"/>
        <w:spacing w:after="200" w:line="276" w:lineRule="auto"/>
        <w:ind w:left="0" w:right="545"/>
        <w:jc w:val="both"/>
        <w:rPr>
          <w:rFonts w:asciiTheme="minorHAnsi" w:hAnsiTheme="minorHAnsi" w:cstheme="minorHAnsi"/>
          <w:bCs/>
          <w:sz w:val="22"/>
          <w:szCs w:val="22"/>
          <w:lang w:val="en-GB" w:eastAsia="ar-SA"/>
        </w:rPr>
      </w:pPr>
    </w:p>
    <w:p w14:paraId="27D4BF7F" w14:textId="08EA7874" w:rsidR="0045246B" w:rsidRPr="00C57851" w:rsidRDefault="0045246B" w:rsidP="0045246B">
      <w:pPr>
        <w:suppressAutoHyphens/>
        <w:autoSpaceDE w:val="0"/>
        <w:spacing w:after="0" w:line="240" w:lineRule="auto"/>
        <w:ind w:left="-272" w:right="1106"/>
        <w:jc w:val="center"/>
        <w:rPr>
          <w:rFonts w:eastAsia="Times New Roman" w:cstheme="minorHAnsi"/>
          <w:b/>
          <w:bCs/>
          <w:lang w:val="en-GB" w:eastAsia="ar-SA"/>
        </w:rPr>
      </w:pPr>
      <w:r w:rsidRPr="00C57851">
        <w:rPr>
          <w:rFonts w:eastAsia="Times New Roman" w:cstheme="minorHAnsi"/>
          <w:b/>
          <w:bCs/>
          <w:lang w:val="en-GB" w:eastAsia="ar-SA"/>
        </w:rPr>
        <w:t xml:space="preserve">Article </w:t>
      </w:r>
      <w:r w:rsidR="006C4EBA">
        <w:rPr>
          <w:rFonts w:eastAsia="Times New Roman" w:cstheme="minorHAnsi"/>
          <w:b/>
          <w:bCs/>
          <w:lang w:val="en-GB" w:eastAsia="ar-SA"/>
        </w:rPr>
        <w:t>5</w:t>
      </w:r>
    </w:p>
    <w:p w14:paraId="27C34581" w14:textId="6CB2AA25" w:rsidR="0045246B" w:rsidRPr="00B51C17" w:rsidRDefault="00D84E74" w:rsidP="0045246B">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Administration and financing</w:t>
      </w:r>
    </w:p>
    <w:p w14:paraId="0B5BC2F2" w14:textId="77777777" w:rsidR="00326FAF" w:rsidRPr="00B51C17" w:rsidRDefault="00326FAF" w:rsidP="00B51C17">
      <w:pPr>
        <w:suppressAutoHyphens/>
        <w:autoSpaceDE w:val="0"/>
        <w:spacing w:after="0" w:line="240" w:lineRule="auto"/>
        <w:ind w:left="-272" w:right="1106"/>
        <w:jc w:val="center"/>
        <w:rPr>
          <w:rFonts w:eastAsia="Times New Roman" w:cstheme="minorHAnsi"/>
          <w:b/>
          <w:bCs/>
          <w:lang w:val="en-GB" w:eastAsia="ar-SA"/>
        </w:rPr>
      </w:pPr>
    </w:p>
    <w:p w14:paraId="257C5075" w14:textId="0E639179" w:rsidR="00227CB2" w:rsidRPr="00FA7B08" w:rsidRDefault="00FF773A" w:rsidP="00B51C17">
      <w:pPr>
        <w:pStyle w:val="ListParagraph"/>
        <w:numPr>
          <w:ilvl w:val="0"/>
          <w:numId w:val="20"/>
        </w:numPr>
        <w:suppressAutoHyphens/>
        <w:autoSpaceDE w:val="0"/>
        <w:spacing w:after="200" w:line="276" w:lineRule="auto"/>
        <w:ind w:right="545"/>
        <w:jc w:val="both"/>
        <w:rPr>
          <w:rFonts w:asciiTheme="minorHAnsi" w:eastAsia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The Regional Coordination Unit shall plan and coordinate regional activities</w:t>
      </w:r>
      <w:r w:rsidR="006B0E8E">
        <w:rPr>
          <w:rFonts w:asciiTheme="minorHAnsi" w:hAnsiTheme="minorHAnsi" w:cstheme="minorHAnsi"/>
          <w:bCs/>
          <w:sz w:val="22"/>
          <w:szCs w:val="22"/>
          <w:lang w:val="en-GB" w:eastAsia="ar-SA"/>
        </w:rPr>
        <w:t xml:space="preserve">, </w:t>
      </w:r>
      <w:r w:rsidR="002E1B3B">
        <w:rPr>
          <w:rFonts w:asciiTheme="minorHAnsi" w:hAnsiTheme="minorHAnsi" w:cstheme="minorHAnsi"/>
          <w:bCs/>
          <w:sz w:val="22"/>
          <w:szCs w:val="22"/>
          <w:lang w:val="en-GB" w:eastAsia="ar-SA"/>
        </w:rPr>
        <w:t xml:space="preserve">and ensure that </w:t>
      </w:r>
      <w:r w:rsidR="00CC19FD">
        <w:rPr>
          <w:rFonts w:asciiTheme="minorHAnsi" w:hAnsiTheme="minorHAnsi" w:cstheme="minorHAnsi"/>
          <w:bCs/>
          <w:sz w:val="22"/>
          <w:szCs w:val="22"/>
          <w:lang w:val="en-GB" w:eastAsia="ar-SA"/>
        </w:rPr>
        <w:t xml:space="preserve"> </w:t>
      </w:r>
      <w:r w:rsidR="002E1B3B">
        <w:rPr>
          <w:rFonts w:asciiTheme="minorHAnsi" w:hAnsiTheme="minorHAnsi" w:cstheme="minorHAnsi"/>
          <w:bCs/>
          <w:sz w:val="22"/>
          <w:szCs w:val="22"/>
          <w:lang w:val="en-GB" w:eastAsia="ar-SA"/>
        </w:rPr>
        <w:t>t</w:t>
      </w:r>
      <w:r w:rsidRPr="009F34AA">
        <w:rPr>
          <w:rFonts w:asciiTheme="minorHAnsi" w:hAnsiTheme="minorHAnsi" w:cstheme="minorHAnsi"/>
          <w:bCs/>
          <w:sz w:val="22"/>
          <w:szCs w:val="22"/>
          <w:lang w:val="en-GB" w:eastAsia="ar-SA"/>
        </w:rPr>
        <w:t xml:space="preserve">he Regional Fisheries Surveillance Action Plan shall be complementary to the national </w:t>
      </w:r>
      <w:r w:rsidR="00274CAF" w:rsidRPr="009F34AA">
        <w:rPr>
          <w:rFonts w:asciiTheme="minorHAnsi" w:hAnsiTheme="minorHAnsi" w:cstheme="minorHAnsi"/>
          <w:bCs/>
          <w:sz w:val="22"/>
          <w:szCs w:val="22"/>
          <w:lang w:val="en-GB" w:eastAsia="ar-SA"/>
        </w:rPr>
        <w:t xml:space="preserve">MCS </w:t>
      </w:r>
      <w:r w:rsidRPr="009F34AA">
        <w:rPr>
          <w:rFonts w:asciiTheme="minorHAnsi" w:hAnsiTheme="minorHAnsi" w:cstheme="minorHAnsi"/>
          <w:bCs/>
          <w:sz w:val="22"/>
          <w:szCs w:val="22"/>
          <w:lang w:val="en-GB" w:eastAsia="ar-SA"/>
        </w:rPr>
        <w:t xml:space="preserve">plans of each </w:t>
      </w:r>
      <w:r w:rsidR="009702F5">
        <w:rPr>
          <w:rFonts w:asciiTheme="minorHAnsi" w:hAnsiTheme="minorHAnsi" w:cstheme="minorHAnsi"/>
          <w:bCs/>
          <w:sz w:val="22"/>
          <w:szCs w:val="22"/>
          <w:lang w:val="en-GB" w:eastAsia="ar-SA"/>
        </w:rPr>
        <w:t>Party</w:t>
      </w:r>
      <w:r w:rsidRPr="009F34AA">
        <w:rPr>
          <w:rFonts w:asciiTheme="minorHAnsi" w:hAnsiTheme="minorHAnsi" w:cstheme="minorHAnsi"/>
          <w:bCs/>
          <w:sz w:val="22"/>
          <w:szCs w:val="22"/>
          <w:lang w:val="en-GB" w:eastAsia="ar-SA"/>
        </w:rPr>
        <w:t>.</w:t>
      </w:r>
    </w:p>
    <w:p w14:paraId="0AE386D6" w14:textId="76C077F3" w:rsidR="00227CB2" w:rsidRPr="00FA7B08" w:rsidRDefault="00FC4873" w:rsidP="00B51C17">
      <w:pPr>
        <w:pStyle w:val="ListParagraph"/>
        <w:numPr>
          <w:ilvl w:val="0"/>
          <w:numId w:val="20"/>
        </w:numPr>
        <w:suppressAutoHyphens/>
        <w:autoSpaceDE w:val="0"/>
        <w:spacing w:after="200" w:line="276" w:lineRule="auto"/>
        <w:ind w:right="545"/>
        <w:jc w:val="both"/>
        <w:rPr>
          <w:rFonts w:asciiTheme="minorHAnsi" w:eastAsiaTheme="minorHAnsi" w:hAnsiTheme="minorHAnsi" w:cstheme="minorHAnsi"/>
          <w:bCs/>
          <w:sz w:val="22"/>
          <w:szCs w:val="22"/>
          <w:lang w:val="en-GB" w:eastAsia="ar-SA"/>
        </w:rPr>
      </w:pPr>
      <w:r>
        <w:rPr>
          <w:rFonts w:asciiTheme="minorHAnsi" w:hAnsiTheme="minorHAnsi" w:cstheme="minorHAnsi"/>
          <w:bCs/>
          <w:sz w:val="22"/>
          <w:szCs w:val="22"/>
          <w:lang w:val="en-GB" w:eastAsia="ar-SA"/>
        </w:rPr>
        <w:t xml:space="preserve">/the </w:t>
      </w:r>
      <w:r w:rsidR="008C0247">
        <w:rPr>
          <w:rFonts w:asciiTheme="minorHAnsi" w:hAnsiTheme="minorHAnsi" w:cstheme="minorHAnsi"/>
          <w:bCs/>
          <w:sz w:val="22"/>
          <w:szCs w:val="22"/>
          <w:lang w:val="en-GB" w:eastAsia="ar-SA"/>
        </w:rPr>
        <w:t xml:space="preserve">Parties shall develop </w:t>
      </w:r>
      <w:r w:rsidR="009C3D63">
        <w:rPr>
          <w:rFonts w:asciiTheme="minorHAnsi" w:hAnsiTheme="minorHAnsi" w:cstheme="minorHAnsi"/>
          <w:bCs/>
          <w:sz w:val="22"/>
          <w:szCs w:val="22"/>
          <w:lang w:val="en-GB" w:eastAsia="ar-SA"/>
        </w:rPr>
        <w:t>a</w:t>
      </w:r>
      <w:r w:rsidR="004E4FB6">
        <w:rPr>
          <w:rFonts w:asciiTheme="minorHAnsi" w:hAnsiTheme="minorHAnsi" w:cstheme="minorHAnsi"/>
          <w:bCs/>
          <w:sz w:val="22"/>
          <w:szCs w:val="22"/>
          <w:lang w:val="en-GB" w:eastAsia="ar-SA"/>
        </w:rPr>
        <w:t>n agreed</w:t>
      </w:r>
      <w:r w:rsidR="009C3D63">
        <w:rPr>
          <w:rFonts w:asciiTheme="minorHAnsi" w:hAnsiTheme="minorHAnsi" w:cstheme="minorHAnsi"/>
          <w:bCs/>
          <w:sz w:val="22"/>
          <w:szCs w:val="22"/>
          <w:lang w:val="en-GB" w:eastAsia="ar-SA"/>
        </w:rPr>
        <w:t xml:space="preserve"> Regional Action Plan</w:t>
      </w:r>
      <w:r>
        <w:rPr>
          <w:rFonts w:asciiTheme="minorHAnsi" w:hAnsiTheme="minorHAnsi" w:cstheme="minorHAnsi"/>
          <w:bCs/>
          <w:sz w:val="22"/>
          <w:szCs w:val="22"/>
          <w:lang w:val="en-GB" w:eastAsia="ar-SA"/>
        </w:rPr>
        <w:t xml:space="preserve"> for MCS activities</w:t>
      </w:r>
      <w:r w:rsidR="00843FE8">
        <w:rPr>
          <w:rFonts w:asciiTheme="minorHAnsi" w:hAnsiTheme="minorHAnsi" w:cstheme="minorHAnsi"/>
          <w:bCs/>
          <w:sz w:val="22"/>
          <w:szCs w:val="22"/>
          <w:lang w:val="en-GB" w:eastAsia="ar-SA"/>
        </w:rPr>
        <w:t xml:space="preserve">. </w:t>
      </w:r>
      <w:r w:rsidR="004F5712">
        <w:rPr>
          <w:rFonts w:asciiTheme="minorHAnsi" w:hAnsiTheme="minorHAnsi" w:cstheme="minorHAnsi"/>
          <w:bCs/>
          <w:sz w:val="22"/>
          <w:szCs w:val="22"/>
          <w:lang w:val="en-GB" w:eastAsia="ar-SA"/>
        </w:rPr>
        <w:t xml:space="preserve"> </w:t>
      </w:r>
    </w:p>
    <w:p w14:paraId="3CA8B82F" w14:textId="31D81BEA" w:rsidR="00FF773A" w:rsidRPr="009F34AA" w:rsidRDefault="00B270D1" w:rsidP="00B51C17">
      <w:pPr>
        <w:pStyle w:val="ListParagraph"/>
        <w:numPr>
          <w:ilvl w:val="0"/>
          <w:numId w:val="20"/>
        </w:numPr>
        <w:suppressAutoHyphens/>
        <w:autoSpaceDE w:val="0"/>
        <w:spacing w:after="200" w:line="276" w:lineRule="auto"/>
        <w:ind w:right="545"/>
        <w:jc w:val="both"/>
        <w:rPr>
          <w:rFonts w:asciiTheme="minorHAnsi" w:eastAsiaTheme="minorHAnsi" w:hAnsiTheme="minorHAnsi" w:cstheme="minorHAnsi"/>
          <w:bCs/>
          <w:sz w:val="22"/>
          <w:szCs w:val="22"/>
          <w:lang w:val="en-GB" w:eastAsia="ar-SA"/>
        </w:rPr>
      </w:pPr>
      <w:r>
        <w:rPr>
          <w:rFonts w:asciiTheme="minorHAnsi" w:hAnsiTheme="minorHAnsi" w:cstheme="minorHAnsi"/>
          <w:bCs/>
          <w:sz w:val="22"/>
          <w:szCs w:val="22"/>
          <w:lang w:val="en-GB" w:eastAsia="ar-SA"/>
        </w:rPr>
        <w:t>The beneficiary shall,</w:t>
      </w:r>
      <w:r w:rsidR="00FA71E2">
        <w:rPr>
          <w:rFonts w:asciiTheme="minorHAnsi" w:hAnsiTheme="minorHAnsi" w:cstheme="minorHAnsi"/>
          <w:bCs/>
          <w:sz w:val="22"/>
          <w:szCs w:val="22"/>
          <w:lang w:val="en-GB" w:eastAsia="ar-SA"/>
        </w:rPr>
        <w:t xml:space="preserve"> a</w:t>
      </w:r>
      <w:r w:rsidR="00FF773A" w:rsidRPr="009F34AA">
        <w:rPr>
          <w:rFonts w:asciiTheme="minorHAnsi" w:hAnsiTheme="minorHAnsi" w:cstheme="minorHAnsi"/>
          <w:bCs/>
          <w:sz w:val="22"/>
          <w:szCs w:val="22"/>
          <w:lang w:val="en-GB" w:eastAsia="ar-SA"/>
        </w:rPr>
        <w:t xml:space="preserve">t the end of each </w:t>
      </w:r>
      <w:r w:rsidR="00FA71E2">
        <w:rPr>
          <w:rFonts w:asciiTheme="minorHAnsi" w:hAnsiTheme="minorHAnsi" w:cstheme="minorHAnsi"/>
          <w:bCs/>
          <w:sz w:val="22"/>
          <w:szCs w:val="22"/>
          <w:lang w:val="en-GB" w:eastAsia="ar-SA"/>
        </w:rPr>
        <w:t xml:space="preserve">PRSP </w:t>
      </w:r>
      <w:r w:rsidR="00FF773A" w:rsidRPr="009F34AA">
        <w:rPr>
          <w:rFonts w:asciiTheme="minorHAnsi" w:hAnsiTheme="minorHAnsi" w:cstheme="minorHAnsi"/>
          <w:bCs/>
          <w:sz w:val="22"/>
          <w:szCs w:val="22"/>
          <w:lang w:val="en-GB" w:eastAsia="ar-SA"/>
        </w:rPr>
        <w:t xml:space="preserve">annual </w:t>
      </w:r>
      <w:r w:rsidR="00843FE8">
        <w:rPr>
          <w:rFonts w:asciiTheme="minorHAnsi" w:hAnsiTheme="minorHAnsi" w:cstheme="minorHAnsi"/>
          <w:bCs/>
          <w:sz w:val="22"/>
          <w:szCs w:val="22"/>
          <w:lang w:val="en-GB" w:eastAsia="ar-SA"/>
        </w:rPr>
        <w:t>Regional Action P</w:t>
      </w:r>
      <w:r w:rsidR="00FF773A" w:rsidRPr="009F34AA">
        <w:rPr>
          <w:rFonts w:asciiTheme="minorHAnsi" w:hAnsiTheme="minorHAnsi" w:cstheme="minorHAnsi"/>
          <w:bCs/>
          <w:sz w:val="22"/>
          <w:szCs w:val="22"/>
          <w:lang w:val="en-GB" w:eastAsia="ar-SA"/>
        </w:rPr>
        <w:t>lan</w:t>
      </w:r>
      <w:r w:rsidR="00622080">
        <w:rPr>
          <w:rFonts w:asciiTheme="minorHAnsi" w:hAnsiTheme="minorHAnsi" w:cstheme="minorHAnsi"/>
          <w:bCs/>
          <w:sz w:val="22"/>
          <w:szCs w:val="22"/>
          <w:lang w:val="en-GB" w:eastAsia="ar-SA"/>
        </w:rPr>
        <w:t>, each Participating State</w:t>
      </w:r>
      <w:r w:rsidR="004045E1">
        <w:rPr>
          <w:rFonts w:asciiTheme="minorHAnsi" w:hAnsiTheme="minorHAnsi" w:cstheme="minorHAnsi"/>
          <w:bCs/>
          <w:sz w:val="22"/>
          <w:szCs w:val="22"/>
          <w:lang w:val="en-GB" w:eastAsia="ar-SA"/>
        </w:rPr>
        <w:t xml:space="preserve"> shall</w:t>
      </w:r>
      <w:r w:rsidR="00FF773A" w:rsidRPr="009F34AA">
        <w:rPr>
          <w:rFonts w:asciiTheme="minorHAnsi" w:hAnsiTheme="minorHAnsi" w:cstheme="minorHAnsi"/>
          <w:bCs/>
          <w:sz w:val="22"/>
          <w:szCs w:val="22"/>
          <w:lang w:val="en-GB" w:eastAsia="ar-SA"/>
        </w:rPr>
        <w:t>, inform the IOC  of the national actions</w:t>
      </w:r>
      <w:r w:rsidR="005B695D">
        <w:rPr>
          <w:rFonts w:asciiTheme="minorHAnsi" w:hAnsiTheme="minorHAnsi" w:cstheme="minorHAnsi"/>
          <w:bCs/>
          <w:sz w:val="22"/>
          <w:szCs w:val="22"/>
          <w:lang w:val="en-GB" w:eastAsia="ar-SA"/>
        </w:rPr>
        <w:t xml:space="preserve"> </w:t>
      </w:r>
      <w:r w:rsidR="00FF773A" w:rsidRPr="009F34AA">
        <w:rPr>
          <w:rFonts w:asciiTheme="minorHAnsi" w:hAnsiTheme="minorHAnsi" w:cstheme="minorHAnsi"/>
          <w:bCs/>
          <w:sz w:val="22"/>
          <w:szCs w:val="22"/>
          <w:lang w:val="en-GB" w:eastAsia="ar-SA"/>
        </w:rPr>
        <w:t xml:space="preserve"> undertaken during the p</w:t>
      </w:r>
      <w:r w:rsidR="005B695D">
        <w:rPr>
          <w:rFonts w:asciiTheme="minorHAnsi" w:hAnsiTheme="minorHAnsi" w:cstheme="minorHAnsi"/>
          <w:bCs/>
          <w:sz w:val="22"/>
          <w:szCs w:val="22"/>
          <w:lang w:val="en-GB" w:eastAsia="ar-SA"/>
        </w:rPr>
        <w:t xml:space="preserve">revious </w:t>
      </w:r>
      <w:r w:rsidR="00FF773A" w:rsidRPr="009F34AA">
        <w:rPr>
          <w:rFonts w:asciiTheme="minorHAnsi" w:hAnsiTheme="minorHAnsi" w:cstheme="minorHAnsi"/>
          <w:bCs/>
          <w:sz w:val="22"/>
          <w:szCs w:val="22"/>
          <w:lang w:val="en-GB" w:eastAsia="ar-SA"/>
        </w:rPr>
        <w:t xml:space="preserve"> year and</w:t>
      </w:r>
      <w:r w:rsidR="004045E1">
        <w:rPr>
          <w:rFonts w:asciiTheme="minorHAnsi" w:hAnsiTheme="minorHAnsi" w:cstheme="minorHAnsi"/>
          <w:bCs/>
          <w:sz w:val="22"/>
          <w:szCs w:val="22"/>
          <w:lang w:val="en-GB" w:eastAsia="ar-SA"/>
        </w:rPr>
        <w:t xml:space="preserve"> the plans for the following year, together with </w:t>
      </w:r>
      <w:r w:rsidR="00FF773A" w:rsidRPr="009F34AA">
        <w:rPr>
          <w:rFonts w:asciiTheme="minorHAnsi" w:hAnsiTheme="minorHAnsi" w:cstheme="minorHAnsi"/>
          <w:bCs/>
          <w:sz w:val="22"/>
          <w:szCs w:val="22"/>
          <w:lang w:val="en-GB" w:eastAsia="ar-SA"/>
        </w:rPr>
        <w:t xml:space="preserve"> the budget</w:t>
      </w:r>
      <w:r w:rsidR="004045E1">
        <w:rPr>
          <w:rFonts w:asciiTheme="minorHAnsi" w:hAnsiTheme="minorHAnsi" w:cstheme="minorHAnsi"/>
          <w:bCs/>
          <w:sz w:val="22"/>
          <w:szCs w:val="22"/>
          <w:lang w:val="en-GB" w:eastAsia="ar-SA"/>
        </w:rPr>
        <w:t xml:space="preserve"> for ea</w:t>
      </w:r>
      <w:r w:rsidR="00843FE8">
        <w:rPr>
          <w:rFonts w:asciiTheme="minorHAnsi" w:hAnsiTheme="minorHAnsi" w:cstheme="minorHAnsi"/>
          <w:bCs/>
          <w:sz w:val="22"/>
          <w:szCs w:val="22"/>
          <w:lang w:val="en-GB" w:eastAsia="ar-SA"/>
        </w:rPr>
        <w:t>ch</w:t>
      </w:r>
      <w:r w:rsidR="00FF773A" w:rsidRPr="009F34AA">
        <w:rPr>
          <w:rFonts w:asciiTheme="minorHAnsi" w:hAnsiTheme="minorHAnsi" w:cstheme="minorHAnsi"/>
          <w:bCs/>
          <w:sz w:val="22"/>
          <w:szCs w:val="22"/>
          <w:lang w:val="en-GB" w:eastAsia="ar-SA"/>
        </w:rPr>
        <w:t>.</w:t>
      </w:r>
    </w:p>
    <w:p w14:paraId="4465D4FB" w14:textId="4AB3A82A" w:rsidR="00FF773A" w:rsidRPr="009F34AA"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 xml:space="preserve">Article </w:t>
      </w:r>
      <w:r w:rsidR="00AA7618">
        <w:rPr>
          <w:rFonts w:eastAsia="Times New Roman" w:cstheme="minorHAnsi"/>
          <w:b/>
          <w:bCs/>
          <w:lang w:val="en-GB" w:eastAsia="ar-SA"/>
        </w:rPr>
        <w:t>6</w:t>
      </w:r>
    </w:p>
    <w:p w14:paraId="11A881C5" w14:textId="69472A06" w:rsidR="00FF773A" w:rsidRPr="00093A4E" w:rsidRDefault="00C34F65" w:rsidP="00093A4E">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Sub-regional c</w:t>
      </w:r>
      <w:r w:rsidR="00CB0402">
        <w:rPr>
          <w:rFonts w:eastAsia="Times New Roman" w:cstheme="minorHAnsi"/>
          <w:b/>
          <w:bCs/>
          <w:lang w:val="en-GB" w:eastAsia="ar-SA"/>
        </w:rPr>
        <w:t>ooperative observation missions</w:t>
      </w:r>
    </w:p>
    <w:p w14:paraId="6D0D02F8" w14:textId="77777777" w:rsidR="00C64772" w:rsidRPr="00B51C17" w:rsidRDefault="00C64772" w:rsidP="00B51C17">
      <w:pPr>
        <w:suppressAutoHyphens/>
        <w:autoSpaceDE w:val="0"/>
        <w:spacing w:after="0" w:line="240" w:lineRule="auto"/>
        <w:ind w:left="-272" w:right="1106"/>
        <w:jc w:val="center"/>
        <w:rPr>
          <w:rFonts w:eastAsia="Times New Roman" w:cstheme="minorHAnsi"/>
          <w:b/>
          <w:bCs/>
          <w:lang w:val="en-GB" w:eastAsia="ar-SA"/>
        </w:rPr>
      </w:pPr>
    </w:p>
    <w:p w14:paraId="31F6C6E9" w14:textId="2E72B0FB" w:rsidR="00A5514D" w:rsidRDefault="00C64772" w:rsidP="00B51C17">
      <w:pPr>
        <w:pStyle w:val="ListParagraph"/>
        <w:numPr>
          <w:ilvl w:val="0"/>
          <w:numId w:val="21"/>
        </w:numPr>
        <w:suppressAutoHyphens/>
        <w:autoSpaceDE w:val="0"/>
        <w:spacing w:after="200" w:line="276" w:lineRule="auto"/>
        <w:ind w:right="545"/>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 xml:space="preserve">Sub-regional </w:t>
      </w:r>
      <w:r w:rsidR="00C315BF">
        <w:rPr>
          <w:rFonts w:asciiTheme="minorHAnsi" w:hAnsiTheme="minorHAnsi" w:cstheme="minorHAnsi"/>
          <w:bCs/>
          <w:sz w:val="22"/>
          <w:szCs w:val="22"/>
          <w:lang w:val="en-GB" w:eastAsia="ar-SA"/>
        </w:rPr>
        <w:t>c</w:t>
      </w:r>
      <w:r w:rsidR="00600ACC">
        <w:rPr>
          <w:rFonts w:asciiTheme="minorHAnsi" w:hAnsiTheme="minorHAnsi" w:cstheme="minorHAnsi"/>
          <w:bCs/>
          <w:sz w:val="22"/>
          <w:szCs w:val="22"/>
          <w:lang w:val="en-GB" w:eastAsia="ar-SA"/>
        </w:rPr>
        <w:t xml:space="preserve">ooperative </w:t>
      </w:r>
      <w:r w:rsidRPr="009F34AA">
        <w:rPr>
          <w:rFonts w:asciiTheme="minorHAnsi" w:hAnsiTheme="minorHAnsi" w:cstheme="minorHAnsi"/>
          <w:bCs/>
          <w:sz w:val="22"/>
          <w:szCs w:val="22"/>
          <w:lang w:val="en-GB" w:eastAsia="ar-SA"/>
        </w:rPr>
        <w:t>observation missions</w:t>
      </w:r>
      <w:r w:rsidR="000533B2">
        <w:rPr>
          <w:rFonts w:asciiTheme="minorHAnsi" w:hAnsiTheme="minorHAnsi" w:cstheme="minorHAnsi"/>
          <w:bCs/>
          <w:sz w:val="22"/>
          <w:szCs w:val="22"/>
          <w:lang w:val="en-GB" w:eastAsia="ar-SA"/>
        </w:rPr>
        <w:t xml:space="preserve"> may be </w:t>
      </w:r>
      <w:r w:rsidR="00AB1707">
        <w:rPr>
          <w:rFonts w:asciiTheme="minorHAnsi" w:hAnsiTheme="minorHAnsi" w:cstheme="minorHAnsi"/>
          <w:bCs/>
          <w:sz w:val="22"/>
          <w:szCs w:val="22"/>
          <w:lang w:val="en-GB" w:eastAsia="ar-SA"/>
        </w:rPr>
        <w:t>undertaken for the purpose of</w:t>
      </w:r>
      <w:r w:rsidR="00F03432">
        <w:rPr>
          <w:rFonts w:asciiTheme="minorHAnsi" w:hAnsiTheme="minorHAnsi" w:cstheme="minorHAnsi"/>
          <w:bCs/>
          <w:sz w:val="22"/>
          <w:szCs w:val="22"/>
          <w:lang w:val="en-GB" w:eastAsia="ar-SA"/>
        </w:rPr>
        <w:t xml:space="preserve"> </w:t>
      </w:r>
      <w:r w:rsidRPr="009F34AA">
        <w:rPr>
          <w:rFonts w:asciiTheme="minorHAnsi" w:hAnsiTheme="minorHAnsi" w:cstheme="minorHAnsi"/>
          <w:bCs/>
          <w:sz w:val="22"/>
          <w:szCs w:val="22"/>
          <w:lang w:val="en-GB" w:eastAsia="ar-SA"/>
        </w:rPr>
        <w:t xml:space="preserve"> sharing and optimization of the observation assets of </w:t>
      </w:r>
      <w:r w:rsidR="00282994">
        <w:rPr>
          <w:rFonts w:asciiTheme="minorHAnsi" w:hAnsiTheme="minorHAnsi" w:cstheme="minorHAnsi"/>
          <w:bCs/>
          <w:sz w:val="22"/>
          <w:szCs w:val="22"/>
          <w:lang w:val="en-GB" w:eastAsia="ar-SA"/>
        </w:rPr>
        <w:t xml:space="preserve">two or more </w:t>
      </w:r>
      <w:r w:rsidRPr="009F34AA">
        <w:rPr>
          <w:rFonts w:asciiTheme="minorHAnsi" w:hAnsiTheme="minorHAnsi" w:cstheme="minorHAnsi"/>
          <w:bCs/>
          <w:sz w:val="22"/>
          <w:szCs w:val="22"/>
          <w:lang w:val="en-GB" w:eastAsia="ar-SA"/>
        </w:rPr>
        <w:t xml:space="preserve">Participating </w:t>
      </w:r>
      <w:r w:rsidR="0014645A">
        <w:rPr>
          <w:rFonts w:asciiTheme="minorHAnsi" w:hAnsiTheme="minorHAnsi" w:cstheme="minorHAnsi"/>
          <w:bCs/>
          <w:sz w:val="22"/>
          <w:szCs w:val="22"/>
          <w:lang w:val="en-GB" w:eastAsia="ar-SA"/>
        </w:rPr>
        <w:t>S</w:t>
      </w:r>
      <w:r w:rsidRPr="009F34AA">
        <w:rPr>
          <w:rFonts w:asciiTheme="minorHAnsi" w:hAnsiTheme="minorHAnsi" w:cstheme="minorHAnsi"/>
          <w:bCs/>
          <w:sz w:val="22"/>
          <w:szCs w:val="22"/>
          <w:lang w:val="en-GB" w:eastAsia="ar-SA"/>
        </w:rPr>
        <w:t>tates</w:t>
      </w:r>
      <w:r w:rsidR="00A5514D">
        <w:rPr>
          <w:rFonts w:asciiTheme="minorHAnsi" w:hAnsiTheme="minorHAnsi" w:cstheme="minorHAnsi"/>
          <w:bCs/>
          <w:sz w:val="22"/>
          <w:szCs w:val="22"/>
          <w:lang w:val="en-GB" w:eastAsia="ar-SA"/>
        </w:rPr>
        <w:t>.</w:t>
      </w:r>
    </w:p>
    <w:p w14:paraId="1BBDC937" w14:textId="7BAEE59B" w:rsidR="00357A5E" w:rsidRDefault="00282994" w:rsidP="00B51C17">
      <w:pPr>
        <w:pStyle w:val="ListParagraph"/>
        <w:numPr>
          <w:ilvl w:val="0"/>
          <w:numId w:val="21"/>
        </w:numPr>
        <w:suppressAutoHyphens/>
        <w:autoSpaceDE w:val="0"/>
        <w:spacing w:after="200" w:line="276" w:lineRule="auto"/>
        <w:ind w:right="545"/>
        <w:jc w:val="both"/>
        <w:rPr>
          <w:rFonts w:asciiTheme="minorHAnsi" w:hAnsiTheme="minorHAnsi" w:cstheme="minorHAnsi"/>
          <w:bCs/>
          <w:sz w:val="22"/>
          <w:szCs w:val="22"/>
          <w:lang w:val="en-GB" w:eastAsia="ar-SA"/>
        </w:rPr>
      </w:pPr>
      <w:r w:rsidRPr="00357A5E">
        <w:rPr>
          <w:rFonts w:asciiTheme="minorHAnsi" w:hAnsiTheme="minorHAnsi" w:cstheme="minorHAnsi"/>
          <w:bCs/>
          <w:sz w:val="22"/>
          <w:szCs w:val="22"/>
          <w:lang w:val="en-GB" w:eastAsia="ar-SA"/>
        </w:rPr>
        <w:t>Sub-regional cooperative observation measures</w:t>
      </w:r>
      <w:r w:rsidR="005F27EF" w:rsidRPr="00357A5E">
        <w:rPr>
          <w:rFonts w:asciiTheme="minorHAnsi" w:hAnsiTheme="minorHAnsi" w:cstheme="minorHAnsi"/>
          <w:bCs/>
          <w:sz w:val="22"/>
          <w:szCs w:val="22"/>
          <w:lang w:val="en-GB" w:eastAsia="ar-SA"/>
        </w:rPr>
        <w:t xml:space="preserve"> </w:t>
      </w:r>
      <w:r w:rsidR="00B72CD2" w:rsidRPr="00357A5E">
        <w:rPr>
          <w:rFonts w:asciiTheme="minorHAnsi" w:hAnsiTheme="minorHAnsi" w:cstheme="minorHAnsi"/>
          <w:bCs/>
          <w:sz w:val="22"/>
          <w:szCs w:val="22"/>
          <w:lang w:val="en-GB" w:eastAsia="ar-SA"/>
        </w:rPr>
        <w:t xml:space="preserve"> </w:t>
      </w:r>
      <w:r w:rsidR="005F27EF" w:rsidRPr="00357A5E">
        <w:rPr>
          <w:rFonts w:asciiTheme="minorHAnsi" w:hAnsiTheme="minorHAnsi" w:cstheme="minorHAnsi"/>
          <w:bCs/>
          <w:sz w:val="22"/>
          <w:szCs w:val="22"/>
          <w:lang w:val="en-GB" w:eastAsia="ar-SA"/>
        </w:rPr>
        <w:t xml:space="preserve">shall be </w:t>
      </w:r>
      <w:r w:rsidR="00C64772" w:rsidRPr="00357A5E">
        <w:rPr>
          <w:rFonts w:asciiTheme="minorHAnsi" w:hAnsiTheme="minorHAnsi" w:cstheme="minorHAnsi"/>
          <w:bCs/>
          <w:sz w:val="22"/>
          <w:szCs w:val="22"/>
          <w:lang w:val="en-GB" w:eastAsia="ar-SA"/>
        </w:rPr>
        <w:t xml:space="preserve">subject to </w:t>
      </w:r>
      <w:r w:rsidR="005F27EF" w:rsidRPr="00357A5E">
        <w:rPr>
          <w:rFonts w:asciiTheme="minorHAnsi" w:hAnsiTheme="minorHAnsi" w:cstheme="minorHAnsi"/>
          <w:bCs/>
          <w:sz w:val="22"/>
          <w:szCs w:val="22"/>
          <w:lang w:val="en-GB" w:eastAsia="ar-SA"/>
        </w:rPr>
        <w:t xml:space="preserve">a </w:t>
      </w:r>
      <w:r w:rsidR="00C64772" w:rsidRPr="00357A5E">
        <w:rPr>
          <w:rFonts w:asciiTheme="minorHAnsi" w:hAnsiTheme="minorHAnsi" w:cstheme="minorHAnsi"/>
          <w:bCs/>
          <w:sz w:val="22"/>
          <w:szCs w:val="22"/>
          <w:lang w:val="en-GB" w:eastAsia="ar-SA"/>
        </w:rPr>
        <w:t xml:space="preserve">prior Memorandum of Understanding </w:t>
      </w:r>
      <w:r w:rsidR="008615FF" w:rsidRPr="00357A5E">
        <w:rPr>
          <w:rFonts w:asciiTheme="minorHAnsi" w:hAnsiTheme="minorHAnsi" w:cstheme="minorHAnsi"/>
          <w:bCs/>
          <w:sz w:val="22"/>
          <w:szCs w:val="22"/>
          <w:lang w:val="en-GB" w:eastAsia="ar-SA"/>
        </w:rPr>
        <w:t>agreed between the</w:t>
      </w:r>
      <w:r w:rsidR="00F432F1">
        <w:rPr>
          <w:rFonts w:asciiTheme="minorHAnsi" w:hAnsiTheme="minorHAnsi" w:cstheme="minorHAnsi"/>
          <w:bCs/>
          <w:sz w:val="22"/>
          <w:szCs w:val="22"/>
          <w:lang w:val="en-GB" w:eastAsia="ar-SA"/>
        </w:rPr>
        <w:t xml:space="preserve"> Participating States,</w:t>
      </w:r>
      <w:r w:rsidR="00440E9A" w:rsidRPr="00357A5E">
        <w:rPr>
          <w:rFonts w:asciiTheme="minorHAnsi" w:hAnsiTheme="minorHAnsi" w:cstheme="minorHAnsi"/>
          <w:bCs/>
          <w:sz w:val="22"/>
          <w:szCs w:val="22"/>
          <w:lang w:val="en-GB" w:eastAsia="ar-SA"/>
        </w:rPr>
        <w:t>, which shall require the</w:t>
      </w:r>
      <w:r w:rsidR="00357A5E" w:rsidRPr="00357A5E">
        <w:rPr>
          <w:rFonts w:asciiTheme="minorHAnsi" w:hAnsiTheme="minorHAnsi" w:cstheme="minorHAnsi"/>
          <w:bCs/>
          <w:sz w:val="22"/>
          <w:szCs w:val="22"/>
          <w:lang w:val="en-GB" w:eastAsia="ar-SA"/>
        </w:rPr>
        <w:t>:</w:t>
      </w:r>
    </w:p>
    <w:p w14:paraId="45AA177F" w14:textId="3DE740D6" w:rsidR="002F1AF9" w:rsidRDefault="00C64772" w:rsidP="0097285D">
      <w:pPr>
        <w:pStyle w:val="ListParagraph"/>
        <w:numPr>
          <w:ilvl w:val="1"/>
          <w:numId w:val="13"/>
        </w:numPr>
        <w:suppressAutoHyphens/>
        <w:autoSpaceDE w:val="0"/>
        <w:spacing w:after="200" w:line="276" w:lineRule="auto"/>
        <w:ind w:right="545"/>
        <w:jc w:val="both"/>
        <w:rPr>
          <w:rFonts w:asciiTheme="minorHAnsi" w:hAnsiTheme="minorHAnsi" w:cstheme="minorHAnsi"/>
          <w:bCs/>
          <w:sz w:val="22"/>
          <w:szCs w:val="22"/>
          <w:lang w:val="en-GB" w:eastAsia="ar-SA"/>
        </w:rPr>
      </w:pPr>
      <w:r w:rsidRPr="00357A5E">
        <w:rPr>
          <w:rFonts w:asciiTheme="minorHAnsi" w:hAnsiTheme="minorHAnsi" w:cstheme="minorHAnsi"/>
          <w:bCs/>
          <w:sz w:val="22"/>
          <w:szCs w:val="22"/>
          <w:lang w:val="en-GB" w:eastAsia="ar-SA"/>
        </w:rPr>
        <w:t xml:space="preserve">observers concerned </w:t>
      </w:r>
      <w:r w:rsidR="00440E9A" w:rsidRPr="00357A5E">
        <w:rPr>
          <w:rFonts w:asciiTheme="minorHAnsi" w:hAnsiTheme="minorHAnsi" w:cstheme="minorHAnsi"/>
          <w:bCs/>
          <w:sz w:val="22"/>
          <w:szCs w:val="22"/>
          <w:lang w:val="en-GB" w:eastAsia="ar-SA"/>
        </w:rPr>
        <w:t>to</w:t>
      </w:r>
      <w:r w:rsidRPr="00357A5E">
        <w:rPr>
          <w:rFonts w:asciiTheme="minorHAnsi" w:hAnsiTheme="minorHAnsi" w:cstheme="minorHAnsi"/>
          <w:bCs/>
          <w:sz w:val="22"/>
          <w:szCs w:val="22"/>
          <w:lang w:val="en-GB" w:eastAsia="ar-SA"/>
        </w:rPr>
        <w:t xml:space="preserve"> continue to report to their de</w:t>
      </w:r>
      <w:r w:rsidR="00440E9A" w:rsidRPr="00357A5E">
        <w:rPr>
          <w:rFonts w:asciiTheme="minorHAnsi" w:hAnsiTheme="minorHAnsi" w:cstheme="minorHAnsi"/>
          <w:bCs/>
          <w:sz w:val="22"/>
          <w:szCs w:val="22"/>
          <w:lang w:val="en-GB" w:eastAsia="ar-SA"/>
        </w:rPr>
        <w:t>signated national</w:t>
      </w:r>
      <w:r w:rsidRPr="00357A5E">
        <w:rPr>
          <w:rFonts w:asciiTheme="minorHAnsi" w:hAnsiTheme="minorHAnsi" w:cstheme="minorHAnsi"/>
          <w:bCs/>
          <w:sz w:val="22"/>
          <w:szCs w:val="22"/>
          <w:lang w:val="en-GB" w:eastAsia="ar-SA"/>
        </w:rPr>
        <w:t xml:space="preserve"> competent authority</w:t>
      </w:r>
      <w:r w:rsidR="0097285D">
        <w:rPr>
          <w:rFonts w:asciiTheme="minorHAnsi" w:hAnsiTheme="minorHAnsi" w:cstheme="minorHAnsi"/>
          <w:bCs/>
          <w:sz w:val="22"/>
          <w:szCs w:val="22"/>
          <w:lang w:val="en-GB" w:eastAsia="ar-SA"/>
        </w:rPr>
        <w:t>; and</w:t>
      </w:r>
    </w:p>
    <w:p w14:paraId="7B8A6B68" w14:textId="4C052075" w:rsidR="00A21C93" w:rsidRDefault="00A21C93" w:rsidP="00B51C17">
      <w:pPr>
        <w:pStyle w:val="ListParagraph"/>
        <w:numPr>
          <w:ilvl w:val="1"/>
          <w:numId w:val="13"/>
        </w:numPr>
        <w:suppressAutoHyphens/>
        <w:autoSpaceDE w:val="0"/>
        <w:spacing w:line="276" w:lineRule="auto"/>
        <w:ind w:right="544"/>
        <w:jc w:val="both"/>
        <w:rPr>
          <w:rFonts w:asciiTheme="minorHAnsi" w:hAnsiTheme="minorHAnsi" w:cstheme="minorHAnsi"/>
          <w:bCs/>
          <w:sz w:val="22"/>
          <w:szCs w:val="22"/>
          <w:lang w:val="en-GB" w:eastAsia="ar-SA"/>
        </w:rPr>
      </w:pPr>
      <w:r>
        <w:rPr>
          <w:rFonts w:asciiTheme="minorHAnsi" w:hAnsiTheme="minorHAnsi" w:cstheme="minorHAnsi"/>
          <w:bCs/>
          <w:sz w:val="22"/>
          <w:szCs w:val="22"/>
          <w:lang w:val="en-GB" w:eastAsia="ar-SA"/>
        </w:rPr>
        <w:t xml:space="preserve">the designated national competent authority of the observer </w:t>
      </w:r>
      <w:r w:rsidR="00106C29">
        <w:rPr>
          <w:rFonts w:asciiTheme="minorHAnsi" w:hAnsiTheme="minorHAnsi" w:cstheme="minorHAnsi"/>
          <w:bCs/>
          <w:sz w:val="22"/>
          <w:szCs w:val="22"/>
          <w:lang w:val="en-GB" w:eastAsia="ar-SA"/>
        </w:rPr>
        <w:t>to</w:t>
      </w:r>
      <w:r w:rsidRPr="009F34AA">
        <w:rPr>
          <w:rFonts w:asciiTheme="minorHAnsi" w:hAnsiTheme="minorHAnsi" w:cstheme="minorHAnsi"/>
          <w:bCs/>
          <w:sz w:val="22"/>
          <w:szCs w:val="22"/>
          <w:lang w:val="en-GB" w:eastAsia="ar-SA"/>
        </w:rPr>
        <w:t xml:space="preserve"> be responsible for channelling the observer report and </w:t>
      </w:r>
      <w:r>
        <w:rPr>
          <w:rFonts w:asciiTheme="minorHAnsi" w:hAnsiTheme="minorHAnsi" w:cstheme="minorHAnsi"/>
          <w:bCs/>
          <w:sz w:val="22"/>
          <w:szCs w:val="22"/>
          <w:lang w:val="en-GB" w:eastAsia="ar-SA"/>
        </w:rPr>
        <w:t>information</w:t>
      </w:r>
      <w:r w:rsidRPr="009F34AA">
        <w:rPr>
          <w:rFonts w:asciiTheme="minorHAnsi" w:hAnsiTheme="minorHAnsi" w:cstheme="minorHAnsi"/>
          <w:bCs/>
          <w:sz w:val="22"/>
          <w:szCs w:val="22"/>
          <w:lang w:val="en-GB" w:eastAsia="ar-SA"/>
        </w:rPr>
        <w:t xml:space="preserve"> to the competent authority or authorities benefiting from a specific mission</w:t>
      </w:r>
      <w:r w:rsidR="00106C29">
        <w:rPr>
          <w:rFonts w:asciiTheme="minorHAnsi" w:hAnsiTheme="minorHAnsi" w:cstheme="minorHAnsi"/>
          <w:bCs/>
          <w:sz w:val="22"/>
          <w:szCs w:val="22"/>
          <w:lang w:val="en-GB" w:eastAsia="ar-SA"/>
        </w:rPr>
        <w:t>,</w:t>
      </w:r>
      <w:r w:rsidR="002751EA">
        <w:rPr>
          <w:rFonts w:asciiTheme="minorHAnsi" w:hAnsiTheme="minorHAnsi" w:cstheme="minorHAnsi"/>
          <w:bCs/>
          <w:sz w:val="22"/>
          <w:szCs w:val="22"/>
          <w:lang w:val="en-GB" w:eastAsia="ar-SA"/>
        </w:rPr>
        <w:t xml:space="preserve"> in accordance with requirements of any applicable </w:t>
      </w:r>
      <w:r w:rsidR="00492B69">
        <w:rPr>
          <w:rFonts w:asciiTheme="minorHAnsi" w:hAnsiTheme="minorHAnsi" w:cstheme="minorHAnsi"/>
          <w:bCs/>
          <w:sz w:val="22"/>
          <w:szCs w:val="22"/>
          <w:lang w:val="en-GB" w:eastAsia="ar-SA"/>
        </w:rPr>
        <w:t xml:space="preserve">sub-regional </w:t>
      </w:r>
      <w:r w:rsidR="002751EA">
        <w:rPr>
          <w:rFonts w:asciiTheme="minorHAnsi" w:hAnsiTheme="minorHAnsi" w:cstheme="minorHAnsi"/>
          <w:bCs/>
          <w:sz w:val="22"/>
          <w:szCs w:val="22"/>
          <w:lang w:val="en-GB" w:eastAsia="ar-SA"/>
        </w:rPr>
        <w:t xml:space="preserve">MOU for the sharing of observers and observer data. </w:t>
      </w:r>
    </w:p>
    <w:p w14:paraId="4748912E" w14:textId="77777777" w:rsidR="00C64772" w:rsidRPr="009F34AA" w:rsidRDefault="00C64772" w:rsidP="00B51C17">
      <w:pPr>
        <w:suppressAutoHyphens/>
        <w:autoSpaceDE w:val="0"/>
        <w:spacing w:after="0"/>
        <w:ind w:right="544"/>
        <w:jc w:val="both"/>
        <w:rPr>
          <w:rFonts w:eastAsia="Times New Roman" w:cstheme="minorHAnsi"/>
          <w:bCs/>
          <w:highlight w:val="yellow"/>
          <w:lang w:val="en-GB" w:eastAsia="ar-SA"/>
        </w:rPr>
      </w:pPr>
    </w:p>
    <w:p w14:paraId="45F6639C" w14:textId="622D1DA4" w:rsidR="00C64772" w:rsidRPr="009F34AA" w:rsidRDefault="00C64772" w:rsidP="00B51C17">
      <w:pPr>
        <w:pStyle w:val="ListParagraph"/>
        <w:numPr>
          <w:ilvl w:val="0"/>
          <w:numId w:val="21"/>
        </w:numPr>
        <w:suppressAutoHyphens/>
        <w:autoSpaceDE w:val="0"/>
        <w:spacing w:after="200" w:line="276" w:lineRule="auto"/>
        <w:ind w:right="545"/>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 xml:space="preserve">The </w:t>
      </w:r>
      <w:r w:rsidRPr="00B51C17">
        <w:rPr>
          <w:rFonts w:asciiTheme="minorHAnsi" w:hAnsiTheme="minorHAnsi" w:cstheme="minorHAnsi"/>
          <w:bCs/>
          <w:sz w:val="22"/>
          <w:szCs w:val="22"/>
          <w:lang w:val="en-GB" w:eastAsia="ar-SA"/>
        </w:rPr>
        <w:t xml:space="preserve">Working Group of Southwest Indian Ocean coastal States National Observer Programme Managers (WG </w:t>
      </w:r>
      <w:proofErr w:type="spellStart"/>
      <w:r w:rsidRPr="00B51C17">
        <w:rPr>
          <w:rFonts w:asciiTheme="minorHAnsi" w:hAnsiTheme="minorHAnsi" w:cstheme="minorHAnsi"/>
          <w:bCs/>
          <w:sz w:val="22"/>
          <w:szCs w:val="22"/>
          <w:lang w:val="en-GB" w:eastAsia="ar-SA"/>
        </w:rPr>
        <w:t>NOPm</w:t>
      </w:r>
      <w:proofErr w:type="spellEnd"/>
      <w:r w:rsidRPr="00B51C17">
        <w:rPr>
          <w:rFonts w:asciiTheme="minorHAnsi" w:hAnsiTheme="minorHAnsi" w:cstheme="minorHAnsi"/>
          <w:bCs/>
          <w:sz w:val="22"/>
          <w:szCs w:val="22"/>
          <w:lang w:val="en-GB" w:eastAsia="ar-SA"/>
        </w:rPr>
        <w:t xml:space="preserve"> SWIO)</w:t>
      </w:r>
      <w:r w:rsidRPr="009F34AA">
        <w:rPr>
          <w:rFonts w:asciiTheme="minorHAnsi" w:hAnsiTheme="minorHAnsi" w:cstheme="minorHAnsi"/>
          <w:bCs/>
          <w:sz w:val="22"/>
          <w:szCs w:val="22"/>
          <w:lang w:val="en-GB" w:eastAsia="ar-SA"/>
        </w:rPr>
        <w:t xml:space="preserve"> shall be responsible</w:t>
      </w:r>
      <w:r w:rsidR="00492B69">
        <w:rPr>
          <w:rFonts w:asciiTheme="minorHAnsi" w:hAnsiTheme="minorHAnsi" w:cstheme="minorHAnsi"/>
          <w:bCs/>
          <w:sz w:val="22"/>
          <w:szCs w:val="22"/>
          <w:lang w:val="en-GB" w:eastAsia="ar-SA"/>
        </w:rPr>
        <w:t xml:space="preserve">, </w:t>
      </w:r>
      <w:r w:rsidRPr="00B51C17">
        <w:rPr>
          <w:rFonts w:asciiTheme="minorHAnsi" w:hAnsiTheme="minorHAnsi" w:cstheme="minorHAnsi"/>
          <w:bCs/>
          <w:sz w:val="22"/>
          <w:szCs w:val="22"/>
          <w:lang w:val="en-GB" w:eastAsia="ar-SA"/>
        </w:rPr>
        <w:t>inter</w:t>
      </w:r>
      <w:r w:rsidR="00492B69" w:rsidRPr="00B51C17">
        <w:rPr>
          <w:rFonts w:asciiTheme="minorHAnsi" w:hAnsiTheme="minorHAnsi" w:cstheme="minorHAnsi"/>
          <w:bCs/>
          <w:sz w:val="22"/>
          <w:szCs w:val="22"/>
          <w:lang w:val="en-GB" w:eastAsia="ar-SA"/>
        </w:rPr>
        <w:t xml:space="preserve"> </w:t>
      </w:r>
      <w:r w:rsidRPr="00B51C17">
        <w:rPr>
          <w:rFonts w:asciiTheme="minorHAnsi" w:hAnsiTheme="minorHAnsi" w:cstheme="minorHAnsi"/>
          <w:bCs/>
          <w:sz w:val="22"/>
          <w:szCs w:val="22"/>
          <w:lang w:val="en-GB" w:eastAsia="ar-SA"/>
        </w:rPr>
        <w:t>alia</w:t>
      </w:r>
      <w:r w:rsidR="00492B69">
        <w:rPr>
          <w:rFonts w:asciiTheme="minorHAnsi" w:hAnsiTheme="minorHAnsi" w:cstheme="minorHAnsi"/>
          <w:bCs/>
          <w:sz w:val="22"/>
          <w:szCs w:val="22"/>
          <w:lang w:val="en-GB" w:eastAsia="ar-SA"/>
        </w:rPr>
        <w:t>, for</w:t>
      </w:r>
      <w:r w:rsidRPr="009F34AA">
        <w:rPr>
          <w:rFonts w:asciiTheme="minorHAnsi" w:hAnsiTheme="minorHAnsi" w:cstheme="minorHAnsi"/>
          <w:bCs/>
          <w:sz w:val="22"/>
          <w:szCs w:val="22"/>
          <w:lang w:val="en-GB" w:eastAsia="ar-SA"/>
        </w:rPr>
        <w:t xml:space="preserve"> coordinat</w:t>
      </w:r>
      <w:r w:rsidR="00492B69">
        <w:rPr>
          <w:rFonts w:asciiTheme="minorHAnsi" w:hAnsiTheme="minorHAnsi" w:cstheme="minorHAnsi"/>
          <w:bCs/>
          <w:sz w:val="22"/>
          <w:szCs w:val="22"/>
          <w:lang w:val="en-GB" w:eastAsia="ar-SA"/>
        </w:rPr>
        <w:t>ing</w:t>
      </w:r>
      <w:r w:rsidRPr="009F34AA">
        <w:rPr>
          <w:rFonts w:asciiTheme="minorHAnsi" w:hAnsiTheme="minorHAnsi" w:cstheme="minorHAnsi"/>
          <w:bCs/>
          <w:sz w:val="22"/>
          <w:szCs w:val="22"/>
          <w:lang w:val="en-GB" w:eastAsia="ar-SA"/>
        </w:rPr>
        <w:t xml:space="preserve"> sub-regional observation missions, </w:t>
      </w:r>
      <w:r w:rsidR="00587E0B">
        <w:rPr>
          <w:rFonts w:asciiTheme="minorHAnsi" w:hAnsiTheme="minorHAnsi" w:cstheme="minorHAnsi"/>
          <w:bCs/>
          <w:sz w:val="22"/>
          <w:szCs w:val="22"/>
          <w:lang w:val="en-GB" w:eastAsia="ar-SA"/>
        </w:rPr>
        <w:t xml:space="preserve">in accordance with its Terms of Reference. </w:t>
      </w:r>
      <w:r w:rsidRPr="009F34AA">
        <w:rPr>
          <w:rFonts w:asciiTheme="minorHAnsi" w:hAnsiTheme="minorHAnsi" w:cstheme="minorHAnsi"/>
          <w:bCs/>
          <w:sz w:val="22"/>
          <w:szCs w:val="22"/>
          <w:lang w:val="en-GB" w:eastAsia="ar-SA"/>
        </w:rPr>
        <w:t xml:space="preserve">  </w:t>
      </w:r>
      <w:r w:rsidR="005701C9" w:rsidRPr="009F34AA">
        <w:rPr>
          <w:rFonts w:asciiTheme="minorHAnsi" w:hAnsiTheme="minorHAnsi" w:cstheme="minorHAnsi"/>
          <w:bCs/>
          <w:sz w:val="22"/>
          <w:szCs w:val="22"/>
          <w:lang w:val="en-GB" w:eastAsia="ar-SA"/>
        </w:rPr>
        <w:t xml:space="preserve">The list of National Observer Programme </w:t>
      </w:r>
      <w:r w:rsidR="00FB6115" w:rsidRPr="009F34AA">
        <w:rPr>
          <w:rFonts w:asciiTheme="minorHAnsi" w:hAnsiTheme="minorHAnsi" w:cstheme="minorHAnsi"/>
          <w:bCs/>
          <w:sz w:val="22"/>
          <w:szCs w:val="22"/>
          <w:lang w:val="en-GB" w:eastAsia="ar-SA"/>
        </w:rPr>
        <w:t xml:space="preserve">Managers </w:t>
      </w:r>
      <w:r w:rsidR="00587E0B">
        <w:rPr>
          <w:rFonts w:asciiTheme="minorHAnsi" w:hAnsiTheme="minorHAnsi" w:cstheme="minorHAnsi"/>
          <w:bCs/>
          <w:sz w:val="22"/>
          <w:szCs w:val="22"/>
          <w:lang w:val="en-GB" w:eastAsia="ar-SA"/>
        </w:rPr>
        <w:t>is in A</w:t>
      </w:r>
      <w:r w:rsidR="005701C9" w:rsidRPr="009F34AA">
        <w:rPr>
          <w:rFonts w:asciiTheme="minorHAnsi" w:hAnsiTheme="minorHAnsi" w:cstheme="minorHAnsi"/>
          <w:bCs/>
          <w:sz w:val="22"/>
          <w:szCs w:val="22"/>
          <w:lang w:val="en-GB" w:eastAsia="ar-SA"/>
        </w:rPr>
        <w:t>nnex 3</w:t>
      </w:r>
      <w:r w:rsidR="00270C3E">
        <w:rPr>
          <w:rFonts w:asciiTheme="minorHAnsi" w:hAnsiTheme="minorHAnsi" w:cstheme="minorHAnsi"/>
          <w:bCs/>
          <w:sz w:val="22"/>
          <w:szCs w:val="22"/>
          <w:lang w:val="en-GB" w:eastAsia="ar-SA"/>
        </w:rPr>
        <w:t>.</w:t>
      </w:r>
    </w:p>
    <w:p w14:paraId="273BE9FB" w14:textId="35999AAF" w:rsidR="00FF773A" w:rsidRPr="00093A4E"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 xml:space="preserve">Article </w:t>
      </w:r>
      <w:r w:rsidR="00F41E57">
        <w:rPr>
          <w:rFonts w:eastAsia="Times New Roman" w:cstheme="minorHAnsi"/>
          <w:b/>
          <w:bCs/>
          <w:lang w:val="en-GB" w:eastAsia="ar-SA"/>
        </w:rPr>
        <w:t>7</w:t>
      </w:r>
    </w:p>
    <w:p w14:paraId="345E1D6C" w14:textId="4081A0E1" w:rsidR="0091630C" w:rsidRPr="00093A4E" w:rsidRDefault="0091630C" w:rsidP="00093A4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Procedures for implementation</w:t>
      </w:r>
      <w:r w:rsidR="00CB554F" w:rsidRPr="00093A4E">
        <w:rPr>
          <w:rFonts w:eastAsia="Times New Roman" w:cstheme="minorHAnsi"/>
          <w:b/>
          <w:bCs/>
          <w:lang w:val="en-GB" w:eastAsia="ar-SA"/>
        </w:rPr>
        <w:t xml:space="preserve"> of Articles </w:t>
      </w:r>
      <w:r w:rsidR="00F41E57">
        <w:rPr>
          <w:rFonts w:eastAsia="Times New Roman" w:cstheme="minorHAnsi"/>
          <w:b/>
          <w:bCs/>
          <w:lang w:val="en-GB" w:eastAsia="ar-SA"/>
        </w:rPr>
        <w:t>5</w:t>
      </w:r>
      <w:r w:rsidR="00CB554F" w:rsidRPr="00093A4E">
        <w:rPr>
          <w:rFonts w:eastAsia="Times New Roman" w:cstheme="minorHAnsi"/>
          <w:b/>
          <w:bCs/>
          <w:lang w:val="en-GB" w:eastAsia="ar-SA"/>
        </w:rPr>
        <w:t xml:space="preserve"> and </w:t>
      </w:r>
      <w:r w:rsidR="00F41E57">
        <w:rPr>
          <w:rFonts w:eastAsia="Times New Roman" w:cstheme="minorHAnsi"/>
          <w:b/>
          <w:bCs/>
          <w:lang w:val="en-GB" w:eastAsia="ar-SA"/>
        </w:rPr>
        <w:t>6</w:t>
      </w:r>
    </w:p>
    <w:p w14:paraId="096D4219" w14:textId="77777777" w:rsidR="009867EF" w:rsidRPr="00B51C17" w:rsidRDefault="009867EF" w:rsidP="00B51C17">
      <w:pPr>
        <w:suppressAutoHyphens/>
        <w:autoSpaceDE w:val="0"/>
        <w:spacing w:after="0" w:line="240" w:lineRule="auto"/>
        <w:ind w:left="-272" w:right="1106"/>
        <w:jc w:val="center"/>
        <w:rPr>
          <w:rFonts w:eastAsia="Times New Roman" w:cstheme="minorHAnsi"/>
          <w:b/>
          <w:bCs/>
          <w:lang w:val="en-GB" w:eastAsia="ar-SA"/>
        </w:rPr>
      </w:pPr>
    </w:p>
    <w:p w14:paraId="408BFD01" w14:textId="7CA762E9" w:rsidR="00FF773A" w:rsidRPr="009F34AA" w:rsidRDefault="00CB554F" w:rsidP="00637515">
      <w:pPr>
        <w:suppressAutoHyphens/>
        <w:autoSpaceDE w:val="0"/>
        <w:ind w:left="-270" w:right="1105"/>
        <w:jc w:val="both"/>
        <w:rPr>
          <w:rFonts w:eastAsia="Times New Roman" w:cstheme="minorHAnsi"/>
          <w:bCs/>
          <w:lang w:val="en-GB" w:eastAsia="ar-SA"/>
        </w:rPr>
      </w:pPr>
      <w:r>
        <w:rPr>
          <w:rFonts w:eastAsia="Times New Roman" w:cstheme="minorHAnsi"/>
          <w:bCs/>
          <w:lang w:val="en-GB" w:eastAsia="ar-SA"/>
        </w:rPr>
        <w:t xml:space="preserve">The </w:t>
      </w:r>
      <w:r w:rsidR="0062466F">
        <w:rPr>
          <w:rFonts w:eastAsia="Times New Roman" w:cstheme="minorHAnsi"/>
          <w:bCs/>
          <w:lang w:val="en-GB" w:eastAsia="ar-SA"/>
        </w:rPr>
        <w:t xml:space="preserve">Enlarged </w:t>
      </w:r>
      <w:r w:rsidR="00466D7B">
        <w:rPr>
          <w:rFonts w:eastAsia="Times New Roman" w:cstheme="minorHAnsi"/>
          <w:bCs/>
          <w:lang w:val="en-GB" w:eastAsia="ar-SA"/>
        </w:rPr>
        <w:t xml:space="preserve">RCU may agree on implementation procedures for Articles </w:t>
      </w:r>
      <w:r w:rsidR="008E65CD">
        <w:rPr>
          <w:rFonts w:eastAsia="Times New Roman" w:cstheme="minorHAnsi"/>
          <w:bCs/>
          <w:lang w:val="en-GB" w:eastAsia="ar-SA"/>
        </w:rPr>
        <w:t>5</w:t>
      </w:r>
      <w:r w:rsidR="00466D7B">
        <w:rPr>
          <w:rFonts w:eastAsia="Times New Roman" w:cstheme="minorHAnsi"/>
          <w:bCs/>
          <w:lang w:val="en-GB" w:eastAsia="ar-SA"/>
        </w:rPr>
        <w:t xml:space="preserve"> and </w:t>
      </w:r>
      <w:r w:rsidR="008E65CD">
        <w:rPr>
          <w:rFonts w:eastAsia="Times New Roman" w:cstheme="minorHAnsi"/>
          <w:bCs/>
          <w:lang w:val="en-GB" w:eastAsia="ar-SA"/>
        </w:rPr>
        <w:t>6</w:t>
      </w:r>
      <w:r w:rsidR="00466D7B">
        <w:rPr>
          <w:rFonts w:eastAsia="Times New Roman" w:cstheme="minorHAnsi"/>
          <w:bCs/>
          <w:lang w:val="en-GB" w:eastAsia="ar-SA"/>
        </w:rPr>
        <w:t>, which shall be binding on the Parties.</w:t>
      </w:r>
    </w:p>
    <w:p w14:paraId="1A56C3C6" w14:textId="6272A3DB" w:rsidR="00FF773A" w:rsidRPr="009F34AA"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 xml:space="preserve">Article </w:t>
      </w:r>
      <w:r w:rsidR="00F41E57">
        <w:rPr>
          <w:rFonts w:eastAsia="Times New Roman" w:cstheme="minorHAnsi"/>
          <w:b/>
          <w:bCs/>
          <w:lang w:val="en-GB" w:eastAsia="ar-SA"/>
        </w:rPr>
        <w:t>8</w:t>
      </w:r>
    </w:p>
    <w:p w14:paraId="0DA14ED6" w14:textId="1FFF6D3F" w:rsidR="00FF773A" w:rsidRPr="00093A4E" w:rsidRDefault="00C34F65" w:rsidP="00093A4E">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 xml:space="preserve">Sub-regional </w:t>
      </w:r>
      <w:r w:rsidR="004D66EF">
        <w:rPr>
          <w:rFonts w:eastAsia="Times New Roman" w:cstheme="minorHAnsi"/>
          <w:b/>
          <w:bCs/>
          <w:lang w:val="en-GB" w:eastAsia="ar-SA"/>
        </w:rPr>
        <w:t xml:space="preserve">cooperative </w:t>
      </w:r>
      <w:r w:rsidR="004D66EF" w:rsidRPr="009F34AA">
        <w:rPr>
          <w:rFonts w:eastAsia="Times New Roman" w:cstheme="minorHAnsi"/>
          <w:b/>
          <w:bCs/>
          <w:lang w:val="en-GB" w:eastAsia="ar-SA"/>
        </w:rPr>
        <w:t>surveillance</w:t>
      </w:r>
      <w:r w:rsidR="00FF773A" w:rsidRPr="009F34AA">
        <w:rPr>
          <w:rFonts w:eastAsia="Times New Roman" w:cstheme="minorHAnsi"/>
          <w:b/>
          <w:bCs/>
          <w:lang w:val="en-GB" w:eastAsia="ar-SA"/>
        </w:rPr>
        <w:t xml:space="preserve"> </w:t>
      </w:r>
      <w:r w:rsidR="00D37264">
        <w:rPr>
          <w:rFonts w:eastAsia="Times New Roman" w:cstheme="minorHAnsi"/>
          <w:b/>
          <w:bCs/>
          <w:lang w:val="en-GB" w:eastAsia="ar-SA"/>
        </w:rPr>
        <w:t xml:space="preserve">missions </w:t>
      </w:r>
    </w:p>
    <w:p w14:paraId="005A1B4C" w14:textId="77777777" w:rsidR="00FF773A" w:rsidRPr="00B51C17" w:rsidRDefault="00FF773A" w:rsidP="00B51C17">
      <w:pPr>
        <w:suppressAutoHyphens/>
        <w:autoSpaceDE w:val="0"/>
        <w:spacing w:after="0" w:line="240" w:lineRule="auto"/>
        <w:ind w:left="-272" w:right="1106"/>
        <w:jc w:val="center"/>
        <w:rPr>
          <w:rFonts w:eastAsia="Times New Roman" w:cstheme="minorHAnsi"/>
          <w:b/>
          <w:bCs/>
          <w:lang w:val="en-GB" w:eastAsia="ar-SA"/>
        </w:rPr>
      </w:pPr>
    </w:p>
    <w:p w14:paraId="485B4CA1" w14:textId="5F1C86B8" w:rsidR="00477514" w:rsidRPr="009F34AA" w:rsidRDefault="00AC7E65" w:rsidP="00B51C17">
      <w:pPr>
        <w:pStyle w:val="ListParagraph"/>
        <w:numPr>
          <w:ilvl w:val="0"/>
          <w:numId w:val="22"/>
        </w:numPr>
        <w:suppressAutoHyphens/>
        <w:autoSpaceDE w:val="0"/>
        <w:spacing w:after="200" w:line="276" w:lineRule="auto"/>
        <w:ind w:right="545"/>
        <w:jc w:val="both"/>
        <w:rPr>
          <w:rFonts w:asciiTheme="minorHAnsi" w:hAnsiTheme="minorHAnsi" w:cstheme="minorHAnsi"/>
          <w:bCs/>
          <w:sz w:val="22"/>
          <w:szCs w:val="22"/>
          <w:lang w:val="en-GB" w:eastAsia="ar-SA"/>
        </w:rPr>
      </w:pPr>
      <w:r>
        <w:rPr>
          <w:rFonts w:asciiTheme="minorHAnsi" w:hAnsiTheme="minorHAnsi" w:cstheme="minorHAnsi"/>
          <w:bCs/>
          <w:sz w:val="22"/>
          <w:szCs w:val="22"/>
          <w:lang w:val="en-GB" w:eastAsia="ar-SA"/>
        </w:rPr>
        <w:t>Sub-regional</w:t>
      </w:r>
      <w:r w:rsidR="00FF773A" w:rsidRPr="009F34AA">
        <w:rPr>
          <w:rFonts w:asciiTheme="minorHAnsi" w:hAnsiTheme="minorHAnsi" w:cstheme="minorHAnsi"/>
          <w:bCs/>
          <w:sz w:val="22"/>
          <w:szCs w:val="22"/>
          <w:lang w:val="en-GB" w:eastAsia="ar-SA"/>
        </w:rPr>
        <w:t xml:space="preserve"> </w:t>
      </w:r>
      <w:r w:rsidR="004D66EF">
        <w:rPr>
          <w:rFonts w:asciiTheme="minorHAnsi" w:hAnsiTheme="minorHAnsi" w:cstheme="minorHAnsi"/>
          <w:bCs/>
          <w:sz w:val="22"/>
          <w:szCs w:val="22"/>
          <w:lang w:val="en-GB" w:eastAsia="ar-SA"/>
        </w:rPr>
        <w:t xml:space="preserve">cooperative </w:t>
      </w:r>
      <w:r w:rsidR="004D66EF" w:rsidRPr="009F34AA">
        <w:rPr>
          <w:rFonts w:asciiTheme="minorHAnsi" w:hAnsiTheme="minorHAnsi" w:cstheme="minorHAnsi"/>
          <w:bCs/>
          <w:sz w:val="22"/>
          <w:szCs w:val="22"/>
          <w:lang w:val="en-GB" w:eastAsia="ar-SA"/>
        </w:rPr>
        <w:t>surveillance</w:t>
      </w:r>
      <w:r w:rsidR="00FF773A" w:rsidRPr="009F34AA">
        <w:rPr>
          <w:rFonts w:asciiTheme="minorHAnsi" w:hAnsiTheme="minorHAnsi" w:cstheme="minorHAnsi"/>
          <w:bCs/>
          <w:sz w:val="22"/>
          <w:szCs w:val="22"/>
          <w:lang w:val="en-GB" w:eastAsia="ar-SA"/>
        </w:rPr>
        <w:t xml:space="preserve"> </w:t>
      </w:r>
      <w:r w:rsidR="00D37264">
        <w:rPr>
          <w:rFonts w:asciiTheme="minorHAnsi" w:hAnsiTheme="minorHAnsi" w:cstheme="minorHAnsi"/>
          <w:bCs/>
          <w:sz w:val="22"/>
          <w:szCs w:val="22"/>
          <w:lang w:val="en-GB" w:eastAsia="ar-SA"/>
        </w:rPr>
        <w:t>missions</w:t>
      </w:r>
      <w:r w:rsidR="00790769">
        <w:rPr>
          <w:rFonts w:asciiTheme="minorHAnsi" w:hAnsiTheme="minorHAnsi" w:cstheme="minorHAnsi"/>
          <w:bCs/>
          <w:sz w:val="22"/>
          <w:szCs w:val="22"/>
          <w:lang w:val="en-GB" w:eastAsia="ar-SA"/>
        </w:rPr>
        <w:t xml:space="preserve"> may be undertaken for the purpose of </w:t>
      </w:r>
      <w:r w:rsidR="00AF4842">
        <w:rPr>
          <w:rFonts w:asciiTheme="minorHAnsi" w:hAnsiTheme="minorHAnsi" w:cstheme="minorHAnsi"/>
          <w:bCs/>
          <w:sz w:val="22"/>
          <w:szCs w:val="22"/>
          <w:lang w:val="en-GB" w:eastAsia="ar-SA"/>
        </w:rPr>
        <w:t xml:space="preserve">allowing the </w:t>
      </w:r>
      <w:r w:rsidR="00790769">
        <w:rPr>
          <w:rFonts w:asciiTheme="minorHAnsi" w:hAnsiTheme="minorHAnsi" w:cstheme="minorHAnsi"/>
          <w:bCs/>
          <w:sz w:val="22"/>
          <w:szCs w:val="22"/>
          <w:lang w:val="en-GB" w:eastAsia="ar-SA"/>
        </w:rPr>
        <w:t>sharing</w:t>
      </w:r>
      <w:r w:rsidR="00AF4842">
        <w:rPr>
          <w:rFonts w:asciiTheme="minorHAnsi" w:hAnsiTheme="minorHAnsi" w:cstheme="minorHAnsi"/>
          <w:bCs/>
          <w:sz w:val="22"/>
          <w:szCs w:val="22"/>
          <w:lang w:val="en-GB" w:eastAsia="ar-SA"/>
        </w:rPr>
        <w:t xml:space="preserve"> and optimization</w:t>
      </w:r>
      <w:r w:rsidR="00790769">
        <w:rPr>
          <w:rFonts w:asciiTheme="minorHAnsi" w:hAnsiTheme="minorHAnsi" w:cstheme="minorHAnsi"/>
          <w:bCs/>
          <w:sz w:val="22"/>
          <w:szCs w:val="22"/>
          <w:lang w:val="en-GB" w:eastAsia="ar-SA"/>
        </w:rPr>
        <w:t xml:space="preserve"> of the </w:t>
      </w:r>
      <w:r w:rsidR="008F62E7">
        <w:rPr>
          <w:rFonts w:asciiTheme="minorHAnsi" w:hAnsiTheme="minorHAnsi" w:cstheme="minorHAnsi"/>
          <w:bCs/>
          <w:sz w:val="22"/>
          <w:szCs w:val="22"/>
          <w:lang w:val="en-GB" w:eastAsia="ar-SA"/>
        </w:rPr>
        <w:t xml:space="preserve">sea or air </w:t>
      </w:r>
      <w:r w:rsidR="00790769">
        <w:rPr>
          <w:rFonts w:asciiTheme="minorHAnsi" w:hAnsiTheme="minorHAnsi" w:cstheme="minorHAnsi"/>
          <w:bCs/>
          <w:sz w:val="22"/>
          <w:szCs w:val="22"/>
          <w:lang w:val="en-GB" w:eastAsia="ar-SA"/>
        </w:rPr>
        <w:t xml:space="preserve">surveillance </w:t>
      </w:r>
      <w:r w:rsidR="00FF773A" w:rsidRPr="009F34AA">
        <w:rPr>
          <w:rFonts w:asciiTheme="minorHAnsi" w:hAnsiTheme="minorHAnsi" w:cstheme="minorHAnsi"/>
          <w:bCs/>
          <w:sz w:val="22"/>
          <w:szCs w:val="22"/>
          <w:lang w:val="en-GB" w:eastAsia="ar-SA"/>
        </w:rPr>
        <w:t xml:space="preserve"> assets and  inspectors</w:t>
      </w:r>
      <w:r w:rsidR="00CB6054">
        <w:rPr>
          <w:rFonts w:asciiTheme="minorHAnsi" w:hAnsiTheme="minorHAnsi" w:cstheme="minorHAnsi"/>
          <w:bCs/>
          <w:sz w:val="22"/>
          <w:szCs w:val="22"/>
          <w:lang w:val="en-GB" w:eastAsia="ar-SA"/>
        </w:rPr>
        <w:t xml:space="preserve"> of two or more Participating States</w:t>
      </w:r>
      <w:r w:rsidR="008D61B0">
        <w:rPr>
          <w:rFonts w:asciiTheme="minorHAnsi" w:hAnsiTheme="minorHAnsi" w:cstheme="minorHAnsi"/>
          <w:bCs/>
          <w:sz w:val="22"/>
          <w:szCs w:val="22"/>
          <w:lang w:val="en-GB" w:eastAsia="ar-SA"/>
        </w:rPr>
        <w:t xml:space="preserve">, thereby </w:t>
      </w:r>
      <w:r w:rsidR="00477514" w:rsidRPr="009F34AA">
        <w:rPr>
          <w:rFonts w:asciiTheme="minorHAnsi" w:hAnsiTheme="minorHAnsi" w:cstheme="minorHAnsi"/>
          <w:bCs/>
          <w:sz w:val="22"/>
          <w:szCs w:val="22"/>
          <w:lang w:val="en-GB" w:eastAsia="ar-SA"/>
        </w:rPr>
        <w:t>promoting the surveillance mechanism as part of the Fisheries Monitoring Plan in the South-West Indian Ocean.</w:t>
      </w:r>
    </w:p>
    <w:p w14:paraId="350E6EEE" w14:textId="2AFE1B82" w:rsidR="002F763A" w:rsidRDefault="002F763A" w:rsidP="00B51C17">
      <w:pPr>
        <w:pStyle w:val="ListParagraph"/>
        <w:numPr>
          <w:ilvl w:val="0"/>
          <w:numId w:val="22"/>
        </w:numPr>
        <w:suppressAutoHyphens/>
        <w:autoSpaceDE w:val="0"/>
        <w:spacing w:after="200" w:line="276" w:lineRule="auto"/>
        <w:ind w:right="545"/>
        <w:jc w:val="both"/>
        <w:rPr>
          <w:rFonts w:asciiTheme="minorHAnsi" w:hAnsiTheme="minorHAnsi" w:cstheme="minorHAnsi"/>
          <w:bCs/>
          <w:sz w:val="22"/>
          <w:szCs w:val="22"/>
          <w:lang w:val="en-GB" w:eastAsia="ar-SA"/>
        </w:rPr>
      </w:pPr>
      <w:r>
        <w:rPr>
          <w:rFonts w:asciiTheme="minorHAnsi" w:hAnsiTheme="minorHAnsi" w:cstheme="minorHAnsi"/>
          <w:bCs/>
          <w:sz w:val="22"/>
          <w:szCs w:val="22"/>
          <w:lang w:val="en-GB" w:eastAsia="ar-SA"/>
        </w:rPr>
        <w:t xml:space="preserve">Sub-regional cooperative surveillance missions shall be subject to a </w:t>
      </w:r>
      <w:r w:rsidR="00F4055A">
        <w:rPr>
          <w:rFonts w:asciiTheme="minorHAnsi" w:hAnsiTheme="minorHAnsi" w:cstheme="minorHAnsi"/>
          <w:bCs/>
          <w:sz w:val="22"/>
          <w:szCs w:val="22"/>
          <w:lang w:val="en-GB" w:eastAsia="ar-SA"/>
        </w:rPr>
        <w:t>prior Memorandum of Understanding agreed between the Participating States, which shall require the</w:t>
      </w:r>
      <w:r w:rsidR="006B6CC5">
        <w:rPr>
          <w:rFonts w:asciiTheme="minorHAnsi" w:hAnsiTheme="minorHAnsi" w:cstheme="minorHAnsi"/>
          <w:bCs/>
          <w:sz w:val="22"/>
          <w:szCs w:val="22"/>
          <w:lang w:val="en-GB" w:eastAsia="ar-SA"/>
        </w:rPr>
        <w:t xml:space="preserve"> conditions and limits with which</w:t>
      </w:r>
      <w:r w:rsidR="00A55E5B">
        <w:rPr>
          <w:rFonts w:asciiTheme="minorHAnsi" w:hAnsiTheme="minorHAnsi" w:cstheme="minorHAnsi"/>
          <w:bCs/>
          <w:sz w:val="22"/>
          <w:szCs w:val="22"/>
          <w:lang w:val="en-GB" w:eastAsia="ar-SA"/>
        </w:rPr>
        <w:t xml:space="preserve"> assets may be used, and shall include requirements for the</w:t>
      </w:r>
      <w:r w:rsidR="00F4055A">
        <w:rPr>
          <w:rFonts w:asciiTheme="minorHAnsi" w:hAnsiTheme="minorHAnsi" w:cstheme="minorHAnsi"/>
          <w:bCs/>
          <w:sz w:val="22"/>
          <w:szCs w:val="22"/>
          <w:lang w:val="en-GB" w:eastAsia="ar-SA"/>
        </w:rPr>
        <w:t>:</w:t>
      </w:r>
    </w:p>
    <w:p w14:paraId="5E881BFF" w14:textId="77777777" w:rsidR="00AC472B" w:rsidRDefault="00B60A25" w:rsidP="00246EF2">
      <w:pPr>
        <w:pStyle w:val="ListParagraph"/>
        <w:numPr>
          <w:ilvl w:val="1"/>
          <w:numId w:val="14"/>
        </w:numPr>
        <w:suppressAutoHyphens/>
        <w:autoSpaceDE w:val="0"/>
        <w:spacing w:after="200" w:line="276" w:lineRule="auto"/>
        <w:ind w:right="545"/>
        <w:jc w:val="both"/>
        <w:rPr>
          <w:rFonts w:asciiTheme="minorHAnsi" w:hAnsiTheme="minorHAnsi" w:cstheme="minorHAnsi"/>
          <w:bCs/>
          <w:sz w:val="22"/>
          <w:szCs w:val="22"/>
          <w:lang w:val="en-GB" w:eastAsia="ar-SA"/>
        </w:rPr>
      </w:pPr>
      <w:r>
        <w:rPr>
          <w:rFonts w:asciiTheme="minorHAnsi" w:hAnsiTheme="minorHAnsi" w:cstheme="minorHAnsi"/>
          <w:bCs/>
          <w:sz w:val="22"/>
          <w:szCs w:val="22"/>
          <w:lang w:val="en-GB" w:eastAsia="ar-SA"/>
        </w:rPr>
        <w:t>delegated authority to agree to receive the surveillance asset(s) or inspector(s) of one or more other</w:t>
      </w:r>
      <w:r w:rsidR="00AC472B">
        <w:rPr>
          <w:rFonts w:asciiTheme="minorHAnsi" w:hAnsiTheme="minorHAnsi" w:cstheme="minorHAnsi"/>
          <w:bCs/>
          <w:sz w:val="22"/>
          <w:szCs w:val="22"/>
          <w:lang w:val="en-GB" w:eastAsia="ar-SA"/>
        </w:rPr>
        <w:t xml:space="preserve"> Party;</w:t>
      </w:r>
    </w:p>
    <w:p w14:paraId="17DE213E" w14:textId="3AF66BE0" w:rsidR="009B218F" w:rsidRDefault="00AC472B" w:rsidP="00B51C17">
      <w:pPr>
        <w:pStyle w:val="ListParagraph"/>
        <w:numPr>
          <w:ilvl w:val="1"/>
          <w:numId w:val="14"/>
        </w:numPr>
        <w:suppressAutoHyphens/>
        <w:autoSpaceDE w:val="0"/>
        <w:spacing w:after="200" w:line="276" w:lineRule="auto"/>
        <w:ind w:right="545"/>
        <w:jc w:val="both"/>
        <w:rPr>
          <w:rFonts w:asciiTheme="minorHAnsi" w:hAnsiTheme="minorHAnsi" w:cstheme="minorHAnsi"/>
          <w:bCs/>
          <w:sz w:val="22"/>
          <w:szCs w:val="22"/>
          <w:lang w:val="en-GB" w:eastAsia="ar-SA"/>
        </w:rPr>
      </w:pPr>
      <w:r>
        <w:rPr>
          <w:rFonts w:asciiTheme="minorHAnsi" w:hAnsiTheme="minorHAnsi" w:cstheme="minorHAnsi"/>
          <w:bCs/>
          <w:sz w:val="22"/>
          <w:szCs w:val="22"/>
          <w:lang w:val="en-GB" w:eastAsia="ar-SA"/>
        </w:rPr>
        <w:t xml:space="preserve">list of air and/or sea assets to be specifically </w:t>
      </w:r>
      <w:r w:rsidR="000B2FFF">
        <w:rPr>
          <w:rFonts w:asciiTheme="minorHAnsi" w:hAnsiTheme="minorHAnsi" w:cstheme="minorHAnsi"/>
          <w:bCs/>
          <w:sz w:val="22"/>
          <w:szCs w:val="22"/>
          <w:lang w:val="en-GB" w:eastAsia="ar-SA"/>
        </w:rPr>
        <w:t>designated.</w:t>
      </w:r>
      <w:r w:rsidR="009B218F">
        <w:rPr>
          <w:rFonts w:asciiTheme="minorHAnsi" w:hAnsiTheme="minorHAnsi" w:cstheme="minorHAnsi"/>
          <w:bCs/>
          <w:sz w:val="22"/>
          <w:szCs w:val="22"/>
          <w:lang w:val="en-GB" w:eastAsia="ar-SA"/>
        </w:rPr>
        <w:t xml:space="preserve"> </w:t>
      </w:r>
    </w:p>
    <w:p w14:paraId="1A954DE3" w14:textId="1A9A6091" w:rsidR="00D62287" w:rsidRPr="00B51C17" w:rsidRDefault="00D62287" w:rsidP="00B51C17">
      <w:pPr>
        <w:pStyle w:val="ListParagraph"/>
        <w:numPr>
          <w:ilvl w:val="1"/>
          <w:numId w:val="14"/>
        </w:numPr>
        <w:suppressAutoHyphens/>
        <w:autoSpaceDE w:val="0"/>
        <w:spacing w:after="200" w:line="276" w:lineRule="auto"/>
        <w:ind w:right="545"/>
        <w:jc w:val="both"/>
        <w:rPr>
          <w:rFonts w:asciiTheme="minorHAnsi" w:hAnsiTheme="minorHAnsi" w:cstheme="minorHAnsi"/>
          <w:bCs/>
          <w:sz w:val="22"/>
          <w:szCs w:val="22"/>
          <w:lang w:val="en-GB" w:eastAsia="ar-SA"/>
        </w:rPr>
      </w:pPr>
      <w:r>
        <w:rPr>
          <w:rFonts w:asciiTheme="minorHAnsi" w:hAnsiTheme="minorHAnsi" w:cstheme="minorHAnsi"/>
          <w:bCs/>
          <w:sz w:val="22"/>
          <w:szCs w:val="22"/>
          <w:lang w:val="en-GB" w:eastAsia="ar-SA"/>
        </w:rPr>
        <w:t xml:space="preserve">Standard operating procedures </w:t>
      </w:r>
    </w:p>
    <w:p w14:paraId="23810C0F" w14:textId="4B0C1CF6" w:rsidR="00FF773A"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 xml:space="preserve">Article </w:t>
      </w:r>
      <w:r w:rsidR="00F41E57">
        <w:rPr>
          <w:rFonts w:eastAsia="Times New Roman" w:cstheme="minorHAnsi"/>
          <w:b/>
          <w:bCs/>
          <w:lang w:val="en-GB" w:eastAsia="ar-SA"/>
        </w:rPr>
        <w:t>9</w:t>
      </w:r>
    </w:p>
    <w:p w14:paraId="255012A6" w14:textId="73B952ED" w:rsidR="00E712D1" w:rsidRPr="00093A4E" w:rsidRDefault="00E712D1" w:rsidP="00093A4E">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Relation to other agreements</w:t>
      </w:r>
    </w:p>
    <w:p w14:paraId="28B86734" w14:textId="77777777" w:rsidR="00FF773A" w:rsidRPr="00B51C17" w:rsidRDefault="00FF773A" w:rsidP="00B51C17">
      <w:pPr>
        <w:suppressAutoHyphens/>
        <w:autoSpaceDE w:val="0"/>
        <w:spacing w:after="0" w:line="240" w:lineRule="auto"/>
        <w:ind w:left="-272" w:right="1106"/>
        <w:jc w:val="center"/>
        <w:rPr>
          <w:rFonts w:eastAsia="Times New Roman" w:cstheme="minorHAnsi"/>
          <w:b/>
          <w:bCs/>
          <w:lang w:val="en-GB" w:eastAsia="ar-SA"/>
        </w:rPr>
      </w:pPr>
    </w:p>
    <w:p w14:paraId="75C08287" w14:textId="38FF4AD8" w:rsidR="00FF773A" w:rsidRPr="009F34AA" w:rsidRDefault="00FF773A" w:rsidP="00B51C17">
      <w:pPr>
        <w:suppressAutoHyphens/>
        <w:autoSpaceDE w:val="0"/>
        <w:ind w:left="-270" w:right="545"/>
        <w:jc w:val="both"/>
        <w:rPr>
          <w:rFonts w:eastAsia="Times New Roman" w:cstheme="minorHAnsi"/>
          <w:b/>
          <w:bCs/>
          <w:u w:val="single"/>
          <w:lang w:val="en-GB" w:eastAsia="ar-SA"/>
        </w:rPr>
      </w:pPr>
      <w:r w:rsidRPr="009F34AA">
        <w:rPr>
          <w:rFonts w:eastAsia="Times New Roman" w:cstheme="minorHAnsi"/>
          <w:bCs/>
          <w:lang w:val="en-GB" w:eastAsia="ar-SA"/>
        </w:rPr>
        <w:t xml:space="preserve">Nothing in this Arrangement shall be construed to derogate from the rights and obligations of the Parties under other international agreements to </w:t>
      </w:r>
      <w:r w:rsidR="004D66EF" w:rsidRPr="009F34AA">
        <w:rPr>
          <w:rFonts w:eastAsia="Times New Roman" w:cstheme="minorHAnsi"/>
          <w:bCs/>
          <w:lang w:val="en-GB" w:eastAsia="ar-SA"/>
        </w:rPr>
        <w:t>which</w:t>
      </w:r>
      <w:r w:rsidR="004D66EF">
        <w:rPr>
          <w:rFonts w:eastAsia="Times New Roman" w:cstheme="minorHAnsi"/>
          <w:bCs/>
          <w:lang w:val="en-GB" w:eastAsia="ar-SA"/>
        </w:rPr>
        <w:t xml:space="preserve"> they</w:t>
      </w:r>
      <w:r w:rsidR="00A21EC0">
        <w:rPr>
          <w:rFonts w:eastAsia="Times New Roman" w:cstheme="minorHAnsi"/>
          <w:bCs/>
          <w:lang w:val="en-GB" w:eastAsia="ar-SA"/>
        </w:rPr>
        <w:t xml:space="preserve"> are</w:t>
      </w:r>
      <w:r w:rsidRPr="009F34AA">
        <w:rPr>
          <w:rFonts w:eastAsia="Times New Roman" w:cstheme="minorHAnsi"/>
          <w:bCs/>
          <w:lang w:val="en-GB" w:eastAsia="ar-SA"/>
        </w:rPr>
        <w:t xml:space="preserve"> party at the date of signature of this Arrangement.</w:t>
      </w:r>
    </w:p>
    <w:p w14:paraId="755C6FEC" w14:textId="07903E4E" w:rsidR="00FF773A"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 xml:space="preserve">Article </w:t>
      </w:r>
      <w:r w:rsidR="00F41E57">
        <w:rPr>
          <w:rFonts w:eastAsia="Times New Roman" w:cstheme="minorHAnsi"/>
          <w:b/>
          <w:bCs/>
          <w:lang w:val="en-GB" w:eastAsia="ar-SA"/>
        </w:rPr>
        <w:t>10</w:t>
      </w:r>
    </w:p>
    <w:p w14:paraId="15338F0E" w14:textId="5C04EC33" w:rsidR="00BA602B" w:rsidRPr="00093A4E" w:rsidRDefault="00BA602B" w:rsidP="00093A4E">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Annexes</w:t>
      </w:r>
    </w:p>
    <w:p w14:paraId="763EACBD" w14:textId="77777777" w:rsidR="00FF773A" w:rsidRPr="00B51C17" w:rsidRDefault="00FF773A" w:rsidP="00B51C17">
      <w:pPr>
        <w:suppressAutoHyphens/>
        <w:autoSpaceDE w:val="0"/>
        <w:spacing w:after="0" w:line="240" w:lineRule="auto"/>
        <w:ind w:left="-272" w:right="1106"/>
        <w:jc w:val="center"/>
        <w:rPr>
          <w:rFonts w:eastAsia="Times New Roman" w:cstheme="minorHAnsi"/>
          <w:b/>
          <w:bCs/>
          <w:lang w:val="en-GB" w:eastAsia="ar-SA"/>
        </w:rPr>
      </w:pPr>
    </w:p>
    <w:p w14:paraId="5D75C02D" w14:textId="5301F9F0" w:rsidR="00FF773A" w:rsidRPr="009F34AA" w:rsidRDefault="00FF773A" w:rsidP="00637515">
      <w:pPr>
        <w:pStyle w:val="ListParagraph"/>
        <w:numPr>
          <w:ilvl w:val="0"/>
          <w:numId w:val="15"/>
        </w:numPr>
        <w:suppressAutoHyphens/>
        <w:autoSpaceDE w:val="0"/>
        <w:spacing w:after="200" w:line="276" w:lineRule="auto"/>
        <w:ind w:left="0" w:right="545"/>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 xml:space="preserve">The </w:t>
      </w:r>
      <w:r w:rsidR="001B05CC">
        <w:rPr>
          <w:rFonts w:asciiTheme="minorHAnsi" w:hAnsiTheme="minorHAnsi" w:cstheme="minorHAnsi"/>
          <w:bCs/>
          <w:sz w:val="22"/>
          <w:szCs w:val="22"/>
          <w:lang w:val="en-GB" w:eastAsia="ar-SA"/>
        </w:rPr>
        <w:t xml:space="preserve">Annexes form an </w:t>
      </w:r>
      <w:r w:rsidRPr="009F34AA">
        <w:rPr>
          <w:rFonts w:asciiTheme="minorHAnsi" w:hAnsiTheme="minorHAnsi" w:cstheme="minorHAnsi"/>
          <w:bCs/>
          <w:sz w:val="22"/>
          <w:szCs w:val="22"/>
          <w:lang w:val="en-GB" w:eastAsia="ar-SA"/>
        </w:rPr>
        <w:t xml:space="preserve">integral part of this  Arrangement. </w:t>
      </w:r>
    </w:p>
    <w:p w14:paraId="095A5F62" w14:textId="77777777" w:rsidR="00FF773A" w:rsidRPr="009F34AA" w:rsidRDefault="00FF773A" w:rsidP="00637515">
      <w:pPr>
        <w:suppressAutoHyphens/>
        <w:autoSpaceDE w:val="0"/>
        <w:ind w:right="545"/>
        <w:jc w:val="both"/>
        <w:rPr>
          <w:rFonts w:eastAsia="Times New Roman" w:cstheme="minorHAnsi"/>
          <w:bCs/>
          <w:lang w:val="en-GB" w:eastAsia="ar-SA"/>
        </w:rPr>
      </w:pPr>
    </w:p>
    <w:p w14:paraId="6B09EEB1" w14:textId="3D872C4F" w:rsidR="00FF773A" w:rsidRPr="009F34AA" w:rsidRDefault="00FF773A" w:rsidP="00637515">
      <w:pPr>
        <w:pStyle w:val="ListParagraph"/>
        <w:numPr>
          <w:ilvl w:val="0"/>
          <w:numId w:val="15"/>
        </w:numPr>
        <w:suppressAutoHyphens/>
        <w:autoSpaceDE w:val="0"/>
        <w:spacing w:after="200" w:line="276" w:lineRule="auto"/>
        <w:ind w:left="0" w:right="545"/>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Annex</w:t>
      </w:r>
      <w:r w:rsidR="00A45821">
        <w:rPr>
          <w:rFonts w:asciiTheme="minorHAnsi" w:hAnsiTheme="minorHAnsi" w:cstheme="minorHAnsi"/>
          <w:bCs/>
          <w:sz w:val="22"/>
          <w:szCs w:val="22"/>
          <w:lang w:val="en-GB" w:eastAsia="ar-SA"/>
        </w:rPr>
        <w:t xml:space="preserve"> </w:t>
      </w:r>
      <w:r w:rsidR="005A45C4">
        <w:rPr>
          <w:rFonts w:asciiTheme="minorHAnsi" w:hAnsiTheme="minorHAnsi" w:cstheme="minorHAnsi"/>
          <w:bCs/>
          <w:sz w:val="22"/>
          <w:szCs w:val="22"/>
          <w:lang w:val="en-GB" w:eastAsia="ar-SA"/>
        </w:rPr>
        <w:t>1</w:t>
      </w:r>
      <w:r w:rsidR="00A45821">
        <w:rPr>
          <w:rFonts w:asciiTheme="minorHAnsi" w:hAnsiTheme="minorHAnsi" w:cstheme="minorHAnsi"/>
          <w:bCs/>
          <w:sz w:val="22"/>
          <w:szCs w:val="22"/>
          <w:lang w:val="en-GB" w:eastAsia="ar-SA"/>
        </w:rPr>
        <w:t xml:space="preserve"> is</w:t>
      </w:r>
      <w:r w:rsidR="002C7D7A">
        <w:rPr>
          <w:rFonts w:asciiTheme="minorHAnsi" w:hAnsiTheme="minorHAnsi" w:cstheme="minorHAnsi"/>
          <w:bCs/>
          <w:sz w:val="22"/>
          <w:szCs w:val="22"/>
          <w:lang w:val="en-GB" w:eastAsia="ar-SA"/>
        </w:rPr>
        <w:t xml:space="preserve"> intended as </w:t>
      </w:r>
      <w:r w:rsidR="00A45821">
        <w:rPr>
          <w:rFonts w:asciiTheme="minorHAnsi" w:hAnsiTheme="minorHAnsi" w:cstheme="minorHAnsi"/>
          <w:bCs/>
          <w:sz w:val="22"/>
          <w:szCs w:val="22"/>
          <w:lang w:val="en-GB" w:eastAsia="ar-SA"/>
        </w:rPr>
        <w:t xml:space="preserve">a </w:t>
      </w:r>
      <w:r w:rsidRPr="009F34AA">
        <w:rPr>
          <w:rFonts w:asciiTheme="minorHAnsi" w:hAnsiTheme="minorHAnsi" w:cstheme="minorHAnsi"/>
          <w:bCs/>
          <w:sz w:val="22"/>
          <w:szCs w:val="22"/>
          <w:lang w:val="en-GB" w:eastAsia="ar-SA"/>
        </w:rPr>
        <w:t>reference</w:t>
      </w:r>
      <w:r w:rsidR="002C7D7A">
        <w:rPr>
          <w:rFonts w:asciiTheme="minorHAnsi" w:hAnsiTheme="minorHAnsi" w:cstheme="minorHAnsi"/>
          <w:bCs/>
          <w:sz w:val="22"/>
          <w:szCs w:val="22"/>
          <w:lang w:val="en-GB" w:eastAsia="ar-SA"/>
        </w:rPr>
        <w:t xml:space="preserve"> for </w:t>
      </w:r>
      <w:r w:rsidRPr="009F34AA">
        <w:rPr>
          <w:rFonts w:asciiTheme="minorHAnsi" w:hAnsiTheme="minorHAnsi" w:cstheme="minorHAnsi"/>
          <w:bCs/>
          <w:sz w:val="22"/>
          <w:szCs w:val="22"/>
          <w:lang w:val="en-GB" w:eastAsia="ar-SA"/>
        </w:rPr>
        <w:t>conduct</w:t>
      </w:r>
      <w:r w:rsidR="002C7D7A">
        <w:rPr>
          <w:rFonts w:asciiTheme="minorHAnsi" w:hAnsiTheme="minorHAnsi" w:cstheme="minorHAnsi"/>
          <w:bCs/>
          <w:sz w:val="22"/>
          <w:szCs w:val="22"/>
          <w:lang w:val="en-GB" w:eastAsia="ar-SA"/>
        </w:rPr>
        <w:t>ing</w:t>
      </w:r>
      <w:r w:rsidRPr="009F34AA">
        <w:rPr>
          <w:rFonts w:asciiTheme="minorHAnsi" w:hAnsiTheme="minorHAnsi" w:cstheme="minorHAnsi"/>
          <w:bCs/>
          <w:sz w:val="22"/>
          <w:szCs w:val="22"/>
          <w:lang w:val="en-GB" w:eastAsia="ar-SA"/>
        </w:rPr>
        <w:t xml:space="preserve"> operational work</w:t>
      </w:r>
      <w:r w:rsidR="002C7D7A">
        <w:rPr>
          <w:rFonts w:asciiTheme="minorHAnsi" w:hAnsiTheme="minorHAnsi" w:cstheme="minorHAnsi"/>
          <w:bCs/>
          <w:sz w:val="22"/>
          <w:szCs w:val="22"/>
          <w:lang w:val="en-GB" w:eastAsia="ar-SA"/>
        </w:rPr>
        <w:t xml:space="preserve"> and n</w:t>
      </w:r>
      <w:r w:rsidRPr="009F34AA">
        <w:rPr>
          <w:rFonts w:asciiTheme="minorHAnsi" w:hAnsiTheme="minorHAnsi" w:cstheme="minorHAnsi"/>
          <w:bCs/>
          <w:sz w:val="22"/>
          <w:szCs w:val="22"/>
          <w:lang w:val="en-GB" w:eastAsia="ar-SA"/>
        </w:rPr>
        <w:t>othing in this Arrangement shall be deemed to affect the rights, claims or views of any Part</w:t>
      </w:r>
      <w:r w:rsidR="00A45821">
        <w:rPr>
          <w:rFonts w:asciiTheme="minorHAnsi" w:hAnsiTheme="minorHAnsi" w:cstheme="minorHAnsi"/>
          <w:bCs/>
          <w:sz w:val="22"/>
          <w:szCs w:val="22"/>
          <w:lang w:val="en-GB" w:eastAsia="ar-SA"/>
        </w:rPr>
        <w:t>y</w:t>
      </w:r>
      <w:r w:rsidRPr="009F34AA">
        <w:rPr>
          <w:rFonts w:asciiTheme="minorHAnsi" w:hAnsiTheme="minorHAnsi" w:cstheme="minorHAnsi"/>
          <w:bCs/>
          <w:sz w:val="22"/>
          <w:szCs w:val="22"/>
          <w:lang w:val="en-GB" w:eastAsia="ar-SA"/>
        </w:rPr>
        <w:t xml:space="preserve"> regarding the limits or extent of </w:t>
      </w:r>
      <w:r w:rsidR="00BB6918">
        <w:rPr>
          <w:rFonts w:asciiTheme="minorHAnsi" w:hAnsiTheme="minorHAnsi" w:cstheme="minorHAnsi"/>
          <w:bCs/>
          <w:sz w:val="22"/>
          <w:szCs w:val="22"/>
          <w:lang w:val="en-GB" w:eastAsia="ar-SA"/>
        </w:rPr>
        <w:t>its</w:t>
      </w:r>
      <w:r w:rsidRPr="009F34AA">
        <w:rPr>
          <w:rFonts w:asciiTheme="minorHAnsi" w:hAnsiTheme="minorHAnsi" w:cstheme="minorHAnsi"/>
          <w:bCs/>
          <w:sz w:val="22"/>
          <w:szCs w:val="22"/>
          <w:lang w:val="en-GB" w:eastAsia="ar-SA"/>
        </w:rPr>
        <w:t xml:space="preserve"> fisheries jurisdiction.</w:t>
      </w:r>
    </w:p>
    <w:p w14:paraId="7716F010" w14:textId="77777777" w:rsidR="00FF773A" w:rsidRPr="009F34AA" w:rsidRDefault="00FF773A" w:rsidP="00637515">
      <w:pPr>
        <w:suppressAutoHyphens/>
        <w:autoSpaceDE w:val="0"/>
        <w:ind w:left="-270" w:right="1105"/>
        <w:jc w:val="both"/>
        <w:rPr>
          <w:rFonts w:eastAsia="Times New Roman" w:cstheme="minorHAnsi"/>
          <w:b/>
          <w:bCs/>
          <w:u w:val="single"/>
          <w:lang w:val="en-GB" w:eastAsia="ar-SA"/>
        </w:rPr>
      </w:pPr>
    </w:p>
    <w:p w14:paraId="46048814" w14:textId="05BBA25A" w:rsidR="00FF773A" w:rsidRDefault="00FF773A" w:rsidP="00093A4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Article 1</w:t>
      </w:r>
      <w:r w:rsidR="00F41E57">
        <w:rPr>
          <w:rFonts w:eastAsia="Times New Roman" w:cstheme="minorHAnsi"/>
          <w:b/>
          <w:bCs/>
          <w:lang w:val="en-GB" w:eastAsia="ar-SA"/>
        </w:rPr>
        <w:t>1</w:t>
      </w:r>
    </w:p>
    <w:p w14:paraId="78C43A8A" w14:textId="3BB14312" w:rsidR="00831C3F" w:rsidRPr="00093A4E" w:rsidRDefault="00831C3F" w:rsidP="00093A4E">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 xml:space="preserve">Procedures </w:t>
      </w:r>
      <w:r w:rsidR="00BB6918">
        <w:rPr>
          <w:rFonts w:eastAsia="Times New Roman" w:cstheme="minorHAnsi"/>
          <w:b/>
          <w:bCs/>
          <w:lang w:val="en-GB" w:eastAsia="ar-SA"/>
        </w:rPr>
        <w:t>for application of</w:t>
      </w:r>
      <w:r w:rsidR="000A31D8">
        <w:rPr>
          <w:rFonts w:eastAsia="Times New Roman" w:cstheme="minorHAnsi"/>
          <w:b/>
          <w:bCs/>
          <w:lang w:val="en-GB" w:eastAsia="ar-SA"/>
        </w:rPr>
        <w:t xml:space="preserve"> this </w:t>
      </w:r>
      <w:r w:rsidR="00BB6918">
        <w:rPr>
          <w:rFonts w:eastAsia="Times New Roman" w:cstheme="minorHAnsi"/>
          <w:b/>
          <w:bCs/>
          <w:lang w:val="en-GB" w:eastAsia="ar-SA"/>
        </w:rPr>
        <w:t>A</w:t>
      </w:r>
      <w:r w:rsidR="000A31D8">
        <w:rPr>
          <w:rFonts w:eastAsia="Times New Roman" w:cstheme="minorHAnsi"/>
          <w:b/>
          <w:bCs/>
          <w:lang w:val="en-GB" w:eastAsia="ar-SA"/>
        </w:rPr>
        <w:t>rrangement to neighbouring countries</w:t>
      </w:r>
    </w:p>
    <w:p w14:paraId="36E54141" w14:textId="77777777" w:rsidR="00FF773A" w:rsidRPr="00B51C17" w:rsidRDefault="00FF773A" w:rsidP="00B51C17">
      <w:pPr>
        <w:suppressAutoHyphens/>
        <w:autoSpaceDE w:val="0"/>
        <w:spacing w:after="0" w:line="240" w:lineRule="auto"/>
        <w:ind w:left="-272" w:right="1106"/>
        <w:jc w:val="center"/>
        <w:rPr>
          <w:rFonts w:eastAsia="Times New Roman" w:cstheme="minorHAnsi"/>
          <w:b/>
          <w:bCs/>
          <w:lang w:val="en-GB" w:eastAsia="ar-SA"/>
        </w:rPr>
      </w:pPr>
    </w:p>
    <w:p w14:paraId="00E6B1AB" w14:textId="3C1EA619" w:rsidR="00E115CE" w:rsidRPr="009F34AA" w:rsidRDefault="00E115CE" w:rsidP="00637515">
      <w:pPr>
        <w:suppressAutoHyphens/>
        <w:autoSpaceDE w:val="0"/>
        <w:ind w:left="-270" w:right="545"/>
        <w:jc w:val="both"/>
        <w:rPr>
          <w:rFonts w:eastAsia="Times New Roman" w:cstheme="minorHAnsi"/>
          <w:bCs/>
          <w:lang w:val="en-GB" w:eastAsia="ar-SA"/>
        </w:rPr>
      </w:pPr>
      <w:r w:rsidRPr="009F34AA">
        <w:rPr>
          <w:rFonts w:eastAsia="Times New Roman" w:cstheme="minorHAnsi"/>
          <w:color w:val="202124"/>
          <w:lang w:val="en"/>
        </w:rPr>
        <w:t>The delegated authorities may, by simple agreement between them, in particular within an ERCU meeting, define procedures for applying this administrative arrangement to regional collaboration extended to neighboring countries.</w:t>
      </w:r>
    </w:p>
    <w:p w14:paraId="5CE5C487" w14:textId="77777777" w:rsidR="00914963" w:rsidRDefault="00914963" w:rsidP="00914963">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Article 12</w:t>
      </w:r>
    </w:p>
    <w:p w14:paraId="75B16859" w14:textId="1F8F3484" w:rsidR="00914963" w:rsidRDefault="00914963" w:rsidP="00914963">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Signature and accession</w:t>
      </w:r>
    </w:p>
    <w:p w14:paraId="521C1CDB" w14:textId="77777777" w:rsidR="00AA79E0" w:rsidRDefault="00AA79E0" w:rsidP="00914963">
      <w:pPr>
        <w:suppressAutoHyphens/>
        <w:autoSpaceDE w:val="0"/>
        <w:spacing w:after="0" w:line="240" w:lineRule="auto"/>
        <w:ind w:left="-272" w:right="1106"/>
        <w:jc w:val="center"/>
        <w:rPr>
          <w:rFonts w:eastAsia="Times New Roman" w:cstheme="minorHAnsi"/>
          <w:b/>
          <w:bCs/>
          <w:lang w:val="en-GB" w:eastAsia="ar-SA"/>
        </w:rPr>
      </w:pPr>
    </w:p>
    <w:p w14:paraId="789830B4" w14:textId="2FC5C4FA" w:rsidR="00AA79E0" w:rsidRPr="00B51C17" w:rsidRDefault="00AA79E0" w:rsidP="00B51C17">
      <w:pPr>
        <w:suppressAutoHyphens/>
        <w:autoSpaceDE w:val="0"/>
        <w:spacing w:after="0" w:line="240" w:lineRule="auto"/>
        <w:ind w:left="-272" w:right="1106"/>
        <w:rPr>
          <w:rFonts w:eastAsia="Times New Roman" w:cstheme="minorHAnsi"/>
          <w:lang w:val="en-GB" w:eastAsia="ar-SA"/>
        </w:rPr>
      </w:pPr>
      <w:r>
        <w:rPr>
          <w:rFonts w:eastAsia="Times New Roman" w:cstheme="minorHAnsi"/>
          <w:lang w:val="en-GB" w:eastAsia="ar-SA"/>
        </w:rPr>
        <w:t>This Arrangement shall be open for signature by</w:t>
      </w:r>
      <w:r w:rsidR="000144C9">
        <w:rPr>
          <w:rFonts w:eastAsia="Times New Roman" w:cstheme="minorHAnsi"/>
          <w:lang w:val="en-GB" w:eastAsia="ar-SA"/>
        </w:rPr>
        <w:t xml:space="preserve"> the Indian Ocean Commission and</w:t>
      </w:r>
      <w:r>
        <w:rPr>
          <w:rFonts w:eastAsia="Times New Roman" w:cstheme="minorHAnsi"/>
          <w:lang w:val="en-GB" w:eastAsia="ar-SA"/>
        </w:rPr>
        <w:t xml:space="preserve"> </w:t>
      </w:r>
      <w:r w:rsidR="0052475B">
        <w:rPr>
          <w:rFonts w:eastAsia="Times New Roman" w:cstheme="minorHAnsi"/>
          <w:lang w:val="en-GB" w:eastAsia="ar-SA"/>
        </w:rPr>
        <w:t xml:space="preserve">all entities defined as </w:t>
      </w:r>
      <w:r>
        <w:rPr>
          <w:rFonts w:eastAsia="Times New Roman" w:cstheme="minorHAnsi"/>
          <w:lang w:val="en-GB" w:eastAsia="ar-SA"/>
        </w:rPr>
        <w:t>Participating States</w:t>
      </w:r>
      <w:r w:rsidR="00F14AAE">
        <w:rPr>
          <w:rFonts w:eastAsia="Times New Roman" w:cstheme="minorHAnsi"/>
          <w:lang w:val="en-GB" w:eastAsia="ar-SA"/>
        </w:rPr>
        <w:t xml:space="preserve"> </w:t>
      </w:r>
      <w:r w:rsidR="0052475B">
        <w:rPr>
          <w:rFonts w:eastAsia="Times New Roman" w:cstheme="minorHAnsi"/>
          <w:lang w:val="en-GB" w:eastAsia="ar-SA"/>
        </w:rPr>
        <w:t>in</w:t>
      </w:r>
      <w:r w:rsidR="00F14AAE">
        <w:rPr>
          <w:rFonts w:eastAsia="Times New Roman" w:cstheme="minorHAnsi"/>
          <w:lang w:val="en-GB" w:eastAsia="ar-SA"/>
        </w:rPr>
        <w:t xml:space="preserve"> Article 1.</w:t>
      </w:r>
    </w:p>
    <w:p w14:paraId="760B9F68" w14:textId="77777777" w:rsidR="00914963" w:rsidRPr="009F34AA" w:rsidRDefault="00914963" w:rsidP="00637515">
      <w:pPr>
        <w:suppressAutoHyphens/>
        <w:autoSpaceDE w:val="0"/>
        <w:ind w:left="-270" w:right="545"/>
        <w:jc w:val="both"/>
        <w:rPr>
          <w:rFonts w:eastAsia="Times New Roman" w:cstheme="minorHAnsi"/>
          <w:bCs/>
          <w:lang w:val="en-GB" w:eastAsia="ar-SA"/>
        </w:rPr>
      </w:pPr>
    </w:p>
    <w:p w14:paraId="5D6D9F90" w14:textId="7ED6CEB7" w:rsidR="00E115CE" w:rsidRDefault="00E115CE" w:rsidP="00093A4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Article 1</w:t>
      </w:r>
      <w:r w:rsidR="00F41E57">
        <w:rPr>
          <w:rFonts w:eastAsia="Times New Roman" w:cstheme="minorHAnsi"/>
          <w:b/>
          <w:bCs/>
          <w:lang w:val="en-GB" w:eastAsia="ar-SA"/>
        </w:rPr>
        <w:t>3</w:t>
      </w:r>
    </w:p>
    <w:p w14:paraId="79C5CDEF" w14:textId="4720147E" w:rsidR="00545185" w:rsidRPr="00093A4E" w:rsidRDefault="00545185" w:rsidP="00093A4E">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Entry into force</w:t>
      </w:r>
    </w:p>
    <w:p w14:paraId="48DD63AA" w14:textId="77777777" w:rsidR="00E115CE" w:rsidRPr="00B51C17" w:rsidRDefault="00E115CE" w:rsidP="00B51C17">
      <w:pPr>
        <w:suppressAutoHyphens/>
        <w:autoSpaceDE w:val="0"/>
        <w:spacing w:after="0" w:line="240" w:lineRule="auto"/>
        <w:ind w:left="-272" w:right="1106"/>
        <w:jc w:val="center"/>
        <w:rPr>
          <w:rFonts w:eastAsia="Times New Roman" w:cstheme="minorHAnsi"/>
          <w:b/>
          <w:bCs/>
          <w:lang w:val="en-GB" w:eastAsia="ar-SA"/>
        </w:rPr>
      </w:pPr>
    </w:p>
    <w:p w14:paraId="4294B72D" w14:textId="7005CC96" w:rsidR="00BF6087" w:rsidRDefault="00FF773A" w:rsidP="00637515">
      <w:pPr>
        <w:suppressAutoHyphens/>
        <w:autoSpaceDE w:val="0"/>
        <w:ind w:left="-270" w:right="545"/>
        <w:jc w:val="both"/>
        <w:rPr>
          <w:rFonts w:eastAsia="Times New Roman" w:cstheme="minorHAnsi"/>
          <w:bCs/>
          <w:lang w:val="en-GB" w:eastAsia="ar-SA"/>
        </w:rPr>
      </w:pPr>
      <w:r w:rsidRPr="009F34AA">
        <w:rPr>
          <w:rFonts w:eastAsia="Times New Roman" w:cstheme="minorHAnsi"/>
          <w:bCs/>
          <w:lang w:val="en-GB" w:eastAsia="ar-SA"/>
        </w:rPr>
        <w:t>This Arrangement shall enter into force on the date of its sig</w:t>
      </w:r>
      <w:r w:rsidR="00545DCB">
        <w:rPr>
          <w:rFonts w:eastAsia="Times New Roman" w:cstheme="minorHAnsi"/>
          <w:bCs/>
          <w:lang w:val="en-GB" w:eastAsia="ar-SA"/>
        </w:rPr>
        <w:t>nature</w:t>
      </w:r>
      <w:r w:rsidRPr="009F34AA">
        <w:rPr>
          <w:rFonts w:eastAsia="Times New Roman" w:cstheme="minorHAnsi"/>
          <w:bCs/>
          <w:lang w:val="en-GB" w:eastAsia="ar-SA"/>
        </w:rPr>
        <w:t xml:space="preserve"> by </w:t>
      </w:r>
      <w:r w:rsidR="00583D3E">
        <w:rPr>
          <w:rFonts w:eastAsia="Times New Roman" w:cstheme="minorHAnsi"/>
          <w:bCs/>
          <w:lang w:val="en-GB" w:eastAsia="ar-SA"/>
        </w:rPr>
        <w:t xml:space="preserve">the Indian Ocean Commission and </w:t>
      </w:r>
      <w:r w:rsidRPr="009F34AA">
        <w:rPr>
          <w:rFonts w:eastAsia="Times New Roman" w:cstheme="minorHAnsi"/>
          <w:bCs/>
          <w:lang w:val="en-GB" w:eastAsia="ar-SA"/>
        </w:rPr>
        <w:t>all Par</w:t>
      </w:r>
      <w:r w:rsidR="00545185">
        <w:rPr>
          <w:rFonts w:eastAsia="Times New Roman" w:cstheme="minorHAnsi"/>
          <w:bCs/>
          <w:lang w:val="en-GB" w:eastAsia="ar-SA"/>
        </w:rPr>
        <w:t>ticipating States</w:t>
      </w:r>
      <w:r w:rsidRPr="009F34AA">
        <w:rPr>
          <w:rFonts w:eastAsia="Times New Roman" w:cstheme="minorHAnsi"/>
          <w:bCs/>
          <w:lang w:val="en-GB" w:eastAsia="ar-SA"/>
        </w:rPr>
        <w:t xml:space="preserve">. </w:t>
      </w:r>
    </w:p>
    <w:p w14:paraId="024DAB5E" w14:textId="010AAC4F" w:rsidR="005E5B4F" w:rsidRPr="00B51C17" w:rsidRDefault="005E5B4F" w:rsidP="00B51C17">
      <w:pPr>
        <w:suppressAutoHyphens/>
        <w:autoSpaceDE w:val="0"/>
        <w:spacing w:after="0" w:line="240" w:lineRule="auto"/>
        <w:ind w:left="-272" w:right="1106"/>
        <w:jc w:val="center"/>
        <w:rPr>
          <w:rFonts w:eastAsia="Times New Roman" w:cstheme="minorHAnsi"/>
          <w:b/>
          <w:bCs/>
          <w:lang w:val="en-GB" w:eastAsia="ar-SA"/>
        </w:rPr>
      </w:pPr>
      <w:r w:rsidRPr="00B51C17">
        <w:rPr>
          <w:rFonts w:eastAsia="Times New Roman" w:cstheme="minorHAnsi"/>
          <w:b/>
          <w:bCs/>
          <w:lang w:val="en-GB" w:eastAsia="ar-SA"/>
        </w:rPr>
        <w:t>Article 1</w:t>
      </w:r>
      <w:r w:rsidR="00F41E57" w:rsidRPr="00B51C17">
        <w:rPr>
          <w:rFonts w:eastAsia="Times New Roman" w:cstheme="minorHAnsi"/>
          <w:b/>
          <w:bCs/>
          <w:lang w:val="en-GB" w:eastAsia="ar-SA"/>
        </w:rPr>
        <w:t>4</w:t>
      </w:r>
      <w:r w:rsidR="003742CC">
        <w:rPr>
          <w:rFonts w:eastAsia="Times New Roman" w:cstheme="minorHAnsi"/>
          <w:b/>
          <w:bCs/>
          <w:lang w:val="en-GB" w:eastAsia="ar-SA"/>
        </w:rPr>
        <w:t>O</w:t>
      </w:r>
    </w:p>
    <w:p w14:paraId="78B3EB05" w14:textId="77777777" w:rsidR="005E5B4F" w:rsidRPr="00B51C17" w:rsidRDefault="005E5B4F" w:rsidP="00B51C17">
      <w:pPr>
        <w:suppressAutoHyphens/>
        <w:autoSpaceDE w:val="0"/>
        <w:spacing w:after="0" w:line="240" w:lineRule="auto"/>
        <w:ind w:left="-272" w:right="1106"/>
        <w:jc w:val="center"/>
        <w:rPr>
          <w:rFonts w:eastAsia="Times New Roman" w:cstheme="minorHAnsi"/>
          <w:b/>
          <w:bCs/>
          <w:lang w:val="en-GB" w:eastAsia="ar-SA"/>
        </w:rPr>
      </w:pPr>
      <w:r w:rsidRPr="00B51C17">
        <w:rPr>
          <w:rFonts w:eastAsia="Times New Roman" w:cstheme="minorHAnsi"/>
          <w:b/>
          <w:bCs/>
          <w:lang w:val="en-GB" w:eastAsia="ar-SA"/>
        </w:rPr>
        <w:t>Compliance with this Agreement</w:t>
      </w:r>
    </w:p>
    <w:p w14:paraId="294C0FAA" w14:textId="77777777" w:rsidR="005E5B4F" w:rsidRPr="00B51C17" w:rsidRDefault="005E5B4F" w:rsidP="00B51C17">
      <w:pPr>
        <w:suppressAutoHyphens/>
        <w:autoSpaceDE w:val="0"/>
        <w:spacing w:after="0" w:line="240" w:lineRule="auto"/>
        <w:ind w:left="-272" w:right="1106"/>
        <w:jc w:val="center"/>
        <w:rPr>
          <w:rFonts w:eastAsia="Times New Roman" w:cstheme="minorHAnsi"/>
          <w:b/>
          <w:bCs/>
          <w:lang w:val="en-GB" w:eastAsia="ar-SA"/>
        </w:rPr>
      </w:pPr>
    </w:p>
    <w:p w14:paraId="6601A613" w14:textId="77777777" w:rsidR="005E5B4F" w:rsidRDefault="005E5B4F" w:rsidP="005E5B4F">
      <w:pPr>
        <w:rPr>
          <w:rFonts w:ascii="Calibri" w:eastAsia="MS Mincho" w:hAnsi="Calibri" w:cs="Calibri"/>
          <w:lang w:val="en-GB" w:eastAsia="fr-FR"/>
        </w:rPr>
      </w:pPr>
      <w:r w:rsidRPr="005E5B4F">
        <w:rPr>
          <w:rFonts w:ascii="Calibri" w:eastAsia="MS Mincho" w:hAnsi="Calibri" w:cs="Calibri"/>
          <w:lang w:val="en-GB" w:eastAsia="fr-FR"/>
        </w:rPr>
        <w:t xml:space="preserve">Each Party shall take all appropriate measures commensurate with its resources, in accordance with its obligations, and with current international law in order to comply and ensure compliance with this Agreement. </w:t>
      </w:r>
    </w:p>
    <w:p w14:paraId="791649F1" w14:textId="5A47EBAF" w:rsidR="00853B0F" w:rsidRDefault="00853B0F" w:rsidP="00853B0F">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Article 1</w:t>
      </w:r>
      <w:r w:rsidR="00F41E57">
        <w:rPr>
          <w:rFonts w:eastAsia="Times New Roman" w:cstheme="minorHAnsi"/>
          <w:b/>
          <w:bCs/>
          <w:lang w:val="en-GB" w:eastAsia="ar-SA"/>
        </w:rPr>
        <w:t>5</w:t>
      </w:r>
    </w:p>
    <w:p w14:paraId="671FA573" w14:textId="77777777" w:rsidR="00853B0F" w:rsidRPr="00093A4E" w:rsidRDefault="00853B0F" w:rsidP="00853B0F">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Dispute settlement</w:t>
      </w:r>
    </w:p>
    <w:p w14:paraId="441B1334" w14:textId="77777777" w:rsidR="00853B0F" w:rsidRPr="00093A4E" w:rsidRDefault="00853B0F" w:rsidP="00853B0F">
      <w:pPr>
        <w:suppressAutoHyphens/>
        <w:autoSpaceDE w:val="0"/>
        <w:spacing w:after="0" w:line="240" w:lineRule="auto"/>
        <w:ind w:left="-272" w:right="1106"/>
        <w:jc w:val="center"/>
        <w:rPr>
          <w:rFonts w:eastAsia="Times New Roman" w:cstheme="minorHAnsi"/>
          <w:b/>
          <w:bCs/>
          <w:lang w:val="en-GB" w:eastAsia="ar-SA"/>
        </w:rPr>
      </w:pPr>
    </w:p>
    <w:p w14:paraId="41CC0FAB" w14:textId="5DBC9758" w:rsidR="00853B0F" w:rsidRPr="005E5B4F" w:rsidRDefault="00853B0F" w:rsidP="00853B0F">
      <w:pPr>
        <w:rPr>
          <w:rFonts w:ascii="Calibri" w:eastAsia="MS Mincho" w:hAnsi="Calibri" w:cs="Calibri"/>
          <w:lang w:val="en-GB" w:eastAsia="fr-FR"/>
        </w:rPr>
      </w:pPr>
      <w:r w:rsidRPr="00F9205C">
        <w:rPr>
          <w:rFonts w:eastAsia="Times New Roman" w:cstheme="minorHAnsi"/>
          <w:bCs/>
          <w:lang w:val="en-GB" w:eastAsia="ar-SA"/>
        </w:rPr>
        <w:t>In the event of doubts or disputes between two or more Parties arising from the interpretation or implementation of this Agreement and/or its Annexes, the Parties shall consult in order to settle the dispute by means of negotiations or any other peaceful means of their choosing.</w:t>
      </w:r>
    </w:p>
    <w:p w14:paraId="0C093E70" w14:textId="2CA6E5BC" w:rsidR="002A253B" w:rsidRPr="00B51C17" w:rsidRDefault="002A253B" w:rsidP="00B51C17">
      <w:pPr>
        <w:suppressAutoHyphens/>
        <w:autoSpaceDE w:val="0"/>
        <w:spacing w:after="0" w:line="240" w:lineRule="auto"/>
        <w:ind w:left="-272" w:right="1106"/>
        <w:jc w:val="center"/>
        <w:rPr>
          <w:rFonts w:eastAsia="Times New Roman" w:cstheme="minorHAnsi"/>
          <w:b/>
          <w:bCs/>
          <w:lang w:val="en-GB" w:eastAsia="ar-SA"/>
        </w:rPr>
      </w:pPr>
      <w:r w:rsidRPr="00B51C17">
        <w:rPr>
          <w:rFonts w:eastAsia="Times New Roman" w:cstheme="minorHAnsi"/>
          <w:b/>
          <w:bCs/>
          <w:lang w:val="en-GB" w:eastAsia="ar-SA"/>
        </w:rPr>
        <w:t xml:space="preserve">Article </w:t>
      </w:r>
      <w:r w:rsidR="00F41E57" w:rsidRPr="00B51C17">
        <w:rPr>
          <w:rFonts w:eastAsia="Times New Roman" w:cstheme="minorHAnsi"/>
          <w:b/>
          <w:bCs/>
          <w:lang w:val="en-GB" w:eastAsia="ar-SA"/>
        </w:rPr>
        <w:t>16</w:t>
      </w:r>
    </w:p>
    <w:p w14:paraId="59AD0935" w14:textId="72B0FE9D" w:rsidR="002A253B" w:rsidRPr="00B51C17" w:rsidRDefault="002A253B" w:rsidP="00B51C17">
      <w:pPr>
        <w:suppressAutoHyphens/>
        <w:autoSpaceDE w:val="0"/>
        <w:spacing w:after="0" w:line="240" w:lineRule="auto"/>
        <w:ind w:left="-272" w:right="1106"/>
        <w:jc w:val="center"/>
        <w:rPr>
          <w:rFonts w:eastAsia="Times New Roman" w:cstheme="minorHAnsi"/>
          <w:b/>
          <w:bCs/>
          <w:lang w:val="en-GB" w:eastAsia="ar-SA"/>
        </w:rPr>
      </w:pPr>
      <w:r w:rsidRPr="00B51C17">
        <w:rPr>
          <w:rFonts w:eastAsia="Times New Roman" w:cstheme="minorHAnsi"/>
          <w:b/>
          <w:bCs/>
          <w:lang w:val="en-GB" w:eastAsia="ar-SA"/>
        </w:rPr>
        <w:t xml:space="preserve">Withdrawal </w:t>
      </w:r>
      <w:r w:rsidR="004D66EF" w:rsidRPr="00B51C17">
        <w:rPr>
          <w:rFonts w:eastAsia="Times New Roman" w:cstheme="minorHAnsi"/>
          <w:b/>
          <w:bCs/>
          <w:lang w:val="en-GB" w:eastAsia="ar-SA"/>
        </w:rPr>
        <w:t>from this</w:t>
      </w:r>
      <w:r w:rsidRPr="00B51C17">
        <w:rPr>
          <w:rFonts w:eastAsia="Times New Roman" w:cstheme="minorHAnsi"/>
          <w:b/>
          <w:bCs/>
          <w:lang w:val="en-GB" w:eastAsia="ar-SA"/>
        </w:rPr>
        <w:t xml:space="preserve"> Arrangement</w:t>
      </w:r>
    </w:p>
    <w:p w14:paraId="44999529" w14:textId="77777777" w:rsidR="002A253B" w:rsidRPr="00B51C17" w:rsidRDefault="002A253B" w:rsidP="00B51C17">
      <w:pPr>
        <w:suppressAutoHyphens/>
        <w:autoSpaceDE w:val="0"/>
        <w:spacing w:after="0" w:line="240" w:lineRule="auto"/>
        <w:ind w:left="-272" w:right="1106"/>
        <w:jc w:val="center"/>
        <w:rPr>
          <w:rFonts w:eastAsia="Times New Roman" w:cstheme="minorHAnsi"/>
          <w:b/>
          <w:bCs/>
          <w:lang w:val="en-GB" w:eastAsia="ar-SA"/>
        </w:rPr>
      </w:pPr>
    </w:p>
    <w:p w14:paraId="14053A3A" w14:textId="6E809AA4" w:rsidR="00FF773A" w:rsidRDefault="00AA3CC9" w:rsidP="00637515">
      <w:pPr>
        <w:suppressAutoHyphens/>
        <w:autoSpaceDE w:val="0"/>
        <w:ind w:left="-270" w:right="545"/>
        <w:jc w:val="both"/>
        <w:rPr>
          <w:rFonts w:eastAsia="Times New Roman" w:cstheme="minorHAnsi"/>
          <w:bCs/>
          <w:lang w:val="en-GB" w:eastAsia="ar-SA"/>
        </w:rPr>
      </w:pPr>
      <w:r>
        <w:rPr>
          <w:rFonts w:eastAsia="Times New Roman" w:cstheme="minorHAnsi"/>
          <w:bCs/>
          <w:lang w:val="en-GB" w:eastAsia="ar-SA"/>
        </w:rPr>
        <w:t xml:space="preserve">Any Participating State may withdraw from this </w:t>
      </w:r>
      <w:r w:rsidR="00FF773A" w:rsidRPr="009F34AA">
        <w:rPr>
          <w:rFonts w:eastAsia="Times New Roman" w:cstheme="minorHAnsi"/>
          <w:bCs/>
          <w:lang w:val="en-GB" w:eastAsia="ar-SA"/>
        </w:rPr>
        <w:t xml:space="preserve">Arrangement may be withdrawn by giving ninety (90) days’ notice of </w:t>
      </w:r>
      <w:r w:rsidR="00D26046" w:rsidRPr="009F34AA">
        <w:rPr>
          <w:rFonts w:eastAsia="Times New Roman" w:cstheme="minorHAnsi"/>
          <w:bCs/>
          <w:lang w:val="en-GB" w:eastAsia="ar-SA"/>
        </w:rPr>
        <w:t>its intention</w:t>
      </w:r>
      <w:r w:rsidR="00FF773A" w:rsidRPr="009F34AA">
        <w:rPr>
          <w:rFonts w:eastAsia="Times New Roman" w:cstheme="minorHAnsi"/>
          <w:bCs/>
          <w:lang w:val="en-GB" w:eastAsia="ar-SA"/>
        </w:rPr>
        <w:t xml:space="preserve"> in writing through diplomatic channels to the IOC</w:t>
      </w:r>
      <w:r w:rsidR="00C11EAD" w:rsidRPr="009F34AA">
        <w:rPr>
          <w:rFonts w:eastAsia="Times New Roman" w:cstheme="minorHAnsi"/>
          <w:bCs/>
          <w:lang w:val="en-GB" w:eastAsia="ar-SA"/>
        </w:rPr>
        <w:t xml:space="preserve"> </w:t>
      </w:r>
      <w:r w:rsidR="0078798D" w:rsidRPr="009F34AA">
        <w:rPr>
          <w:rFonts w:eastAsia="Times New Roman" w:cstheme="minorHAnsi"/>
          <w:bCs/>
          <w:lang w:val="en-GB" w:eastAsia="ar-SA"/>
        </w:rPr>
        <w:t xml:space="preserve">General </w:t>
      </w:r>
      <w:r w:rsidR="00C11EAD" w:rsidRPr="009F34AA">
        <w:rPr>
          <w:rFonts w:eastAsia="Times New Roman" w:cstheme="minorHAnsi"/>
          <w:bCs/>
          <w:lang w:val="en-GB" w:eastAsia="ar-SA"/>
        </w:rPr>
        <w:t>Secretariat</w:t>
      </w:r>
      <w:r>
        <w:rPr>
          <w:rFonts w:eastAsia="Times New Roman" w:cstheme="minorHAnsi"/>
          <w:bCs/>
          <w:lang w:val="en-GB" w:eastAsia="ar-SA"/>
        </w:rPr>
        <w:t xml:space="preserve"> and all other Parties</w:t>
      </w:r>
      <w:r w:rsidR="00FF773A" w:rsidRPr="009F34AA">
        <w:rPr>
          <w:rFonts w:eastAsia="Times New Roman" w:cstheme="minorHAnsi"/>
          <w:bCs/>
          <w:lang w:val="en-GB" w:eastAsia="ar-SA"/>
        </w:rPr>
        <w:t>.</w:t>
      </w:r>
    </w:p>
    <w:p w14:paraId="5F92518E" w14:textId="1463FDC5" w:rsidR="00824901" w:rsidRPr="00B51C17" w:rsidRDefault="00824901" w:rsidP="00B51C17">
      <w:pPr>
        <w:suppressAutoHyphens/>
        <w:autoSpaceDE w:val="0"/>
        <w:spacing w:after="0" w:line="240" w:lineRule="auto"/>
        <w:ind w:left="-272" w:right="1106"/>
        <w:jc w:val="center"/>
        <w:rPr>
          <w:rFonts w:eastAsia="Times New Roman" w:cstheme="minorHAnsi"/>
          <w:b/>
          <w:bCs/>
          <w:lang w:val="en-GB" w:eastAsia="ar-SA"/>
        </w:rPr>
      </w:pPr>
      <w:r w:rsidRPr="00B51C17">
        <w:rPr>
          <w:rFonts w:eastAsia="Times New Roman" w:cstheme="minorHAnsi"/>
          <w:b/>
          <w:bCs/>
          <w:lang w:val="en-GB" w:eastAsia="ar-SA"/>
        </w:rPr>
        <w:t xml:space="preserve">Article </w:t>
      </w:r>
      <w:r w:rsidR="00F41E57" w:rsidRPr="00B51C17">
        <w:rPr>
          <w:rFonts w:eastAsia="Times New Roman" w:cstheme="minorHAnsi"/>
          <w:b/>
          <w:bCs/>
          <w:lang w:val="en-GB" w:eastAsia="ar-SA"/>
        </w:rPr>
        <w:t>17</w:t>
      </w:r>
    </w:p>
    <w:p w14:paraId="0B4FA73B" w14:textId="77777777" w:rsidR="00824901" w:rsidRPr="00B51C17" w:rsidRDefault="00824901" w:rsidP="00B51C17">
      <w:pPr>
        <w:suppressAutoHyphens/>
        <w:autoSpaceDE w:val="0"/>
        <w:spacing w:after="0" w:line="240" w:lineRule="auto"/>
        <w:ind w:left="-272" w:right="1106"/>
        <w:jc w:val="center"/>
        <w:rPr>
          <w:rFonts w:eastAsia="Times New Roman" w:cstheme="minorHAnsi"/>
          <w:b/>
          <w:bCs/>
          <w:lang w:val="en-GB" w:eastAsia="ar-SA"/>
        </w:rPr>
      </w:pPr>
      <w:r w:rsidRPr="00B51C17">
        <w:rPr>
          <w:rFonts w:eastAsia="Times New Roman" w:cstheme="minorHAnsi"/>
          <w:b/>
          <w:bCs/>
          <w:lang w:val="en-GB" w:eastAsia="ar-SA"/>
        </w:rPr>
        <w:t>Depositary</w:t>
      </w:r>
    </w:p>
    <w:p w14:paraId="09CF3277" w14:textId="77777777" w:rsidR="00824901" w:rsidRPr="00B51C17" w:rsidRDefault="00824901" w:rsidP="00B51C17">
      <w:pPr>
        <w:suppressAutoHyphens/>
        <w:autoSpaceDE w:val="0"/>
        <w:spacing w:after="0" w:line="240" w:lineRule="auto"/>
        <w:ind w:left="-272" w:right="1106"/>
        <w:jc w:val="center"/>
        <w:rPr>
          <w:rFonts w:eastAsia="Times New Roman" w:cstheme="minorHAnsi"/>
          <w:b/>
          <w:bCs/>
          <w:lang w:val="en-GB" w:eastAsia="ar-SA"/>
        </w:rPr>
      </w:pPr>
    </w:p>
    <w:p w14:paraId="6CCFC343" w14:textId="1474449D" w:rsidR="00824901" w:rsidRPr="00824901" w:rsidRDefault="00824901" w:rsidP="00B51C17">
      <w:pPr>
        <w:spacing w:after="0" w:line="240" w:lineRule="auto"/>
        <w:jc w:val="both"/>
        <w:rPr>
          <w:rFonts w:ascii="Calibri" w:eastAsia="MS Mincho" w:hAnsi="Calibri" w:cs="Calibri"/>
          <w:lang w:val="en-GB" w:eastAsia="fr-FR"/>
        </w:rPr>
      </w:pPr>
      <w:r w:rsidRPr="00824901">
        <w:rPr>
          <w:rFonts w:ascii="Calibri" w:eastAsia="MS Mincho" w:hAnsi="Calibri" w:cs="Calibri"/>
          <w:lang w:val="en-GB" w:eastAsia="fr-FR"/>
        </w:rPr>
        <w:t>The original of this A</w:t>
      </w:r>
      <w:r>
        <w:rPr>
          <w:rFonts w:ascii="Calibri" w:eastAsia="MS Mincho" w:hAnsi="Calibri" w:cs="Calibri"/>
          <w:lang w:val="en-GB" w:eastAsia="fr-FR"/>
        </w:rPr>
        <w:t>rrangement</w:t>
      </w:r>
      <w:r w:rsidRPr="00824901">
        <w:rPr>
          <w:rFonts w:ascii="Calibri" w:eastAsia="MS Mincho" w:hAnsi="Calibri" w:cs="Calibri"/>
          <w:lang w:val="en-GB" w:eastAsia="fr-FR"/>
        </w:rPr>
        <w:t xml:space="preserve"> shall be deposited with the Indian Ocean Commission, which shall serve as the Depositary.</w:t>
      </w:r>
    </w:p>
    <w:p w14:paraId="7982DED7" w14:textId="1D61365A" w:rsidR="00824901" w:rsidRPr="00B51C17" w:rsidRDefault="00824901" w:rsidP="00B51C17">
      <w:pPr>
        <w:suppressAutoHyphens/>
        <w:autoSpaceDE w:val="0"/>
        <w:spacing w:after="0" w:line="240" w:lineRule="auto"/>
        <w:ind w:left="-272" w:right="1106"/>
        <w:jc w:val="center"/>
        <w:rPr>
          <w:rFonts w:eastAsia="Times New Roman" w:cstheme="minorHAnsi"/>
          <w:b/>
          <w:bCs/>
          <w:lang w:val="en-GB" w:eastAsia="ar-SA"/>
        </w:rPr>
      </w:pPr>
      <w:r w:rsidRPr="00B51C17">
        <w:rPr>
          <w:rFonts w:eastAsia="Times New Roman" w:cstheme="minorHAnsi"/>
          <w:b/>
          <w:bCs/>
          <w:lang w:val="en-GB" w:eastAsia="ar-SA"/>
        </w:rPr>
        <w:t xml:space="preserve">Article </w:t>
      </w:r>
      <w:r w:rsidR="009867EF" w:rsidRPr="00B51C17">
        <w:rPr>
          <w:rFonts w:eastAsia="Times New Roman" w:cstheme="minorHAnsi"/>
          <w:b/>
          <w:bCs/>
          <w:lang w:val="en-GB" w:eastAsia="ar-SA"/>
        </w:rPr>
        <w:t>18</w:t>
      </w:r>
    </w:p>
    <w:p w14:paraId="2CABE7E6" w14:textId="77777777" w:rsidR="00824901" w:rsidRPr="00B51C17" w:rsidRDefault="00824901" w:rsidP="00B51C17">
      <w:pPr>
        <w:suppressAutoHyphens/>
        <w:autoSpaceDE w:val="0"/>
        <w:spacing w:after="0" w:line="240" w:lineRule="auto"/>
        <w:ind w:left="-272" w:right="1106"/>
        <w:jc w:val="center"/>
        <w:rPr>
          <w:rFonts w:eastAsia="Times New Roman" w:cstheme="minorHAnsi"/>
          <w:b/>
          <w:bCs/>
          <w:lang w:val="en-GB" w:eastAsia="ar-SA"/>
        </w:rPr>
      </w:pPr>
      <w:r w:rsidRPr="00B51C17">
        <w:rPr>
          <w:rFonts w:eastAsia="Times New Roman" w:cstheme="minorHAnsi"/>
          <w:b/>
          <w:bCs/>
          <w:lang w:val="en-GB" w:eastAsia="ar-SA"/>
        </w:rPr>
        <w:t>Authentic texts</w:t>
      </w:r>
    </w:p>
    <w:p w14:paraId="59EC3DE4" w14:textId="77777777" w:rsidR="00824901" w:rsidRPr="00B51C17" w:rsidRDefault="00824901" w:rsidP="00B51C17">
      <w:pPr>
        <w:suppressAutoHyphens/>
        <w:autoSpaceDE w:val="0"/>
        <w:spacing w:after="0" w:line="240" w:lineRule="auto"/>
        <w:ind w:left="-272" w:right="1106"/>
        <w:jc w:val="center"/>
        <w:rPr>
          <w:rFonts w:eastAsia="Times New Roman" w:cstheme="minorHAnsi"/>
          <w:b/>
          <w:bCs/>
          <w:lang w:val="en-GB" w:eastAsia="ar-SA"/>
        </w:rPr>
      </w:pPr>
    </w:p>
    <w:p w14:paraId="570F3DC7" w14:textId="7FD0EBB9" w:rsidR="00824901" w:rsidRPr="00824901" w:rsidRDefault="00824901" w:rsidP="00824901">
      <w:pPr>
        <w:spacing w:after="0" w:line="240" w:lineRule="auto"/>
        <w:jc w:val="both"/>
        <w:rPr>
          <w:rFonts w:ascii="Calibri" w:eastAsia="MS Mincho" w:hAnsi="Calibri" w:cs="Calibri"/>
          <w:lang w:val="en-GB" w:eastAsia="fr-FR"/>
        </w:rPr>
      </w:pPr>
      <w:r w:rsidRPr="00824901">
        <w:rPr>
          <w:rFonts w:ascii="Calibri" w:eastAsia="MS Mincho" w:hAnsi="Calibri" w:cs="Calibri"/>
          <w:lang w:val="en-GB" w:eastAsia="fr-FR"/>
        </w:rPr>
        <w:t>The English and French texts of this A</w:t>
      </w:r>
      <w:r>
        <w:rPr>
          <w:rFonts w:ascii="Calibri" w:eastAsia="MS Mincho" w:hAnsi="Calibri" w:cs="Calibri"/>
          <w:lang w:val="en-GB" w:eastAsia="fr-FR"/>
        </w:rPr>
        <w:t>rrangement</w:t>
      </w:r>
      <w:r w:rsidRPr="00824901">
        <w:rPr>
          <w:rFonts w:ascii="Calibri" w:eastAsia="MS Mincho" w:hAnsi="Calibri" w:cs="Calibri"/>
          <w:lang w:val="en-GB" w:eastAsia="fr-FR"/>
        </w:rPr>
        <w:t xml:space="preserve"> are equally authentic. </w:t>
      </w:r>
    </w:p>
    <w:p w14:paraId="7EC1CEFC" w14:textId="77777777" w:rsidR="00824901" w:rsidRPr="00824901" w:rsidRDefault="00824901" w:rsidP="00824901">
      <w:pPr>
        <w:spacing w:after="0" w:line="240" w:lineRule="auto"/>
        <w:jc w:val="both"/>
        <w:rPr>
          <w:rFonts w:ascii="Calibri" w:eastAsia="MS Mincho" w:hAnsi="Calibri" w:cs="Calibri"/>
          <w:lang w:val="en-GB" w:eastAsia="fr-FR"/>
        </w:rPr>
      </w:pPr>
    </w:p>
    <w:p w14:paraId="6C2E95A0" w14:textId="77777777" w:rsidR="00824901" w:rsidRPr="00824901" w:rsidRDefault="00824901" w:rsidP="00824901">
      <w:pPr>
        <w:spacing w:after="0" w:line="240" w:lineRule="auto"/>
        <w:jc w:val="both"/>
        <w:rPr>
          <w:rFonts w:ascii="Calibri" w:eastAsia="MS Mincho" w:hAnsi="Calibri" w:cs="Calibri"/>
          <w:lang w:val="en-GB" w:eastAsia="fr-FR"/>
        </w:rPr>
      </w:pPr>
    </w:p>
    <w:p w14:paraId="522F1389" w14:textId="77777777" w:rsidR="00824901" w:rsidRPr="00824901" w:rsidRDefault="00824901" w:rsidP="00824901">
      <w:pPr>
        <w:spacing w:after="0" w:line="240" w:lineRule="auto"/>
        <w:jc w:val="both"/>
        <w:rPr>
          <w:rFonts w:ascii="Calibri" w:eastAsia="MS Mincho" w:hAnsi="Calibri" w:cs="Calibri"/>
          <w:lang w:val="en-GB" w:eastAsia="fr-FR"/>
        </w:rPr>
      </w:pPr>
    </w:p>
    <w:p w14:paraId="730D44B6" w14:textId="77777777" w:rsidR="00824901" w:rsidRPr="00824901" w:rsidRDefault="00824901" w:rsidP="00824901">
      <w:pPr>
        <w:spacing w:after="0" w:line="240" w:lineRule="auto"/>
        <w:jc w:val="both"/>
        <w:rPr>
          <w:rFonts w:ascii="Calibri" w:eastAsia="MS Mincho" w:hAnsi="Calibri" w:cs="Calibri"/>
          <w:lang w:val="en-GB" w:eastAsia="fr-FR"/>
        </w:rPr>
      </w:pPr>
    </w:p>
    <w:p w14:paraId="5F11E111" w14:textId="77777777" w:rsidR="00824901" w:rsidRPr="00824901" w:rsidRDefault="00824901" w:rsidP="00824901">
      <w:pPr>
        <w:spacing w:after="0" w:line="240" w:lineRule="auto"/>
        <w:jc w:val="both"/>
        <w:rPr>
          <w:rFonts w:ascii="Calibri" w:eastAsia="MS Mincho" w:hAnsi="Calibri" w:cs="Calibri"/>
          <w:lang w:val="en-GB" w:eastAsia="fr-FR"/>
        </w:rPr>
      </w:pPr>
      <w:r w:rsidRPr="00824901">
        <w:rPr>
          <w:rFonts w:ascii="Calibri" w:eastAsia="MS Mincho" w:hAnsi="Calibri" w:cs="Calibri"/>
          <w:lang w:val="en-GB" w:eastAsia="fr-FR"/>
        </w:rPr>
        <w:t>IN WITNESS WHEREOF, the undersigned Ministers, being duly authorized thereto, have signed this Agreement.</w:t>
      </w:r>
    </w:p>
    <w:p w14:paraId="4BF43931" w14:textId="77777777" w:rsidR="00824901" w:rsidRPr="00824901" w:rsidRDefault="00824901" w:rsidP="00824901">
      <w:pPr>
        <w:spacing w:after="0" w:line="240" w:lineRule="auto"/>
        <w:jc w:val="both"/>
        <w:rPr>
          <w:rFonts w:ascii="Calibri" w:eastAsia="MS Mincho" w:hAnsi="Calibri" w:cs="Calibri"/>
          <w:lang w:val="en-GB" w:eastAsia="fr-FR"/>
        </w:rPr>
      </w:pPr>
    </w:p>
    <w:p w14:paraId="7342FBD7" w14:textId="77777777" w:rsidR="00824901" w:rsidRPr="00824901" w:rsidRDefault="00824901" w:rsidP="00824901">
      <w:pPr>
        <w:spacing w:after="0" w:line="240" w:lineRule="auto"/>
        <w:jc w:val="both"/>
        <w:rPr>
          <w:rFonts w:ascii="Calibri" w:eastAsia="MS Mincho" w:hAnsi="Calibri" w:cs="Calibri"/>
          <w:lang w:val="en-GB" w:eastAsia="fr-FR"/>
        </w:rPr>
      </w:pPr>
    </w:p>
    <w:p w14:paraId="6BC46EA6" w14:textId="77777777" w:rsidR="00824901" w:rsidRPr="00824901" w:rsidRDefault="00824901" w:rsidP="00824901">
      <w:pPr>
        <w:spacing w:after="0" w:line="240" w:lineRule="auto"/>
        <w:jc w:val="both"/>
        <w:rPr>
          <w:rFonts w:ascii="Calibri" w:eastAsia="MS Mincho" w:hAnsi="Calibri" w:cs="Calibri"/>
          <w:lang w:val="en-GB" w:eastAsia="fr-FR"/>
        </w:rPr>
      </w:pPr>
    </w:p>
    <w:p w14:paraId="69D5C6C5" w14:textId="77777777" w:rsidR="00824901" w:rsidRPr="00824901" w:rsidRDefault="00824901" w:rsidP="00824901">
      <w:pPr>
        <w:spacing w:after="0" w:line="240" w:lineRule="auto"/>
        <w:jc w:val="both"/>
        <w:rPr>
          <w:rFonts w:ascii="Calibri" w:eastAsia="MS Mincho" w:hAnsi="Calibri" w:cs="Calibri"/>
          <w:lang w:val="en-GB" w:eastAsia="fr-FR"/>
        </w:rPr>
      </w:pPr>
    </w:p>
    <w:p w14:paraId="49376622" w14:textId="77777777" w:rsidR="00824901" w:rsidRPr="00824901" w:rsidRDefault="00824901" w:rsidP="00824901">
      <w:pPr>
        <w:spacing w:after="0" w:line="240" w:lineRule="auto"/>
        <w:jc w:val="both"/>
        <w:rPr>
          <w:rFonts w:ascii="Calibri" w:eastAsia="MS Mincho" w:hAnsi="Calibri" w:cs="Calibri"/>
          <w:lang w:val="en-GB" w:eastAsia="fr-FR"/>
        </w:rPr>
      </w:pPr>
      <w:r w:rsidRPr="00824901">
        <w:rPr>
          <w:rFonts w:ascii="Calibri" w:eastAsia="MS Mincho" w:hAnsi="Calibri" w:cs="Calibri"/>
          <w:lang w:val="en-GB" w:eastAsia="fr-FR"/>
        </w:rPr>
        <w:t>OPENED FOR SIGNATURE at xxx, this xxx day of xxx, two thousand two hundred and twenty-three, in a single original, in the English and French languages.</w:t>
      </w:r>
    </w:p>
    <w:p w14:paraId="6D55F5C6" w14:textId="77777777" w:rsidR="00824901" w:rsidRPr="00824901" w:rsidRDefault="00824901" w:rsidP="00824901">
      <w:pPr>
        <w:spacing w:after="0" w:line="240" w:lineRule="auto"/>
        <w:ind w:left="360"/>
        <w:contextualSpacing/>
        <w:jc w:val="both"/>
        <w:rPr>
          <w:rFonts w:ascii="Calibri" w:eastAsia="MS Mincho" w:hAnsi="Calibri" w:cs="Calibri"/>
          <w:b/>
          <w:lang w:val="en-GB" w:eastAsia="fr-FR"/>
        </w:rPr>
      </w:pPr>
    </w:p>
    <w:p w14:paraId="15C29B74" w14:textId="77777777" w:rsidR="00824901" w:rsidRPr="00824901" w:rsidRDefault="00824901" w:rsidP="00824901">
      <w:pPr>
        <w:spacing w:after="0" w:line="240" w:lineRule="auto"/>
        <w:jc w:val="both"/>
        <w:rPr>
          <w:rFonts w:ascii="Calibri" w:eastAsia="MS Mincho" w:hAnsi="Calibri" w:cs="Calibri"/>
          <w:lang w:val="en-GB" w:eastAsia="fr-FR"/>
        </w:rPr>
      </w:pPr>
    </w:p>
    <w:p w14:paraId="65D2619E" w14:textId="77777777" w:rsidR="00824901" w:rsidRPr="00824901" w:rsidRDefault="00824901" w:rsidP="00824901">
      <w:pPr>
        <w:spacing w:after="0" w:line="240" w:lineRule="auto"/>
        <w:ind w:left="360"/>
        <w:contextualSpacing/>
        <w:jc w:val="both"/>
        <w:rPr>
          <w:rFonts w:ascii="Calibri" w:eastAsia="MS Mincho" w:hAnsi="Calibri" w:cs="Calibri"/>
          <w:lang w:val="en-GB" w:eastAsia="fr-FR"/>
        </w:rPr>
      </w:pPr>
    </w:p>
    <w:p w14:paraId="52F7D83E" w14:textId="77777777" w:rsidR="00824901" w:rsidRPr="00824901" w:rsidRDefault="00824901" w:rsidP="00824901">
      <w:pPr>
        <w:spacing w:after="0" w:line="240" w:lineRule="auto"/>
        <w:rPr>
          <w:rFonts w:ascii="Calibri" w:eastAsia="Times New Roman" w:hAnsi="Calibri" w:cs="Calibri"/>
          <w:lang w:val="en-GB" w:eastAsia="fr-FR"/>
        </w:rPr>
      </w:pPr>
    </w:p>
    <w:p w14:paraId="092FA74E" w14:textId="77777777" w:rsidR="00824901" w:rsidRPr="00824901" w:rsidRDefault="00824901" w:rsidP="00824901">
      <w:pPr>
        <w:spacing w:after="0" w:line="240" w:lineRule="auto"/>
        <w:rPr>
          <w:rFonts w:ascii="Calibri" w:eastAsia="Times New Roman" w:hAnsi="Calibri" w:cs="Calibri"/>
          <w:lang w:val="en-GB" w:eastAsia="fr-FR"/>
        </w:rPr>
      </w:pPr>
      <w:r w:rsidRPr="00824901">
        <w:rPr>
          <w:rFonts w:ascii="Calibri" w:eastAsia="Times New Roman" w:hAnsi="Calibri" w:cs="Calibri"/>
          <w:lang w:val="en-GB" w:eastAsia="fr-FR"/>
        </w:rPr>
        <w:br w:type="page"/>
      </w:r>
    </w:p>
    <w:p w14:paraId="400F530A" w14:textId="77777777" w:rsidR="00D26046" w:rsidRPr="00B51C17" w:rsidRDefault="00D26046" w:rsidP="00637515">
      <w:pPr>
        <w:suppressAutoHyphens/>
        <w:autoSpaceDE w:val="0"/>
        <w:ind w:left="-270" w:right="1105"/>
        <w:jc w:val="both"/>
        <w:rPr>
          <w:rFonts w:eastAsia="Times New Roman" w:cstheme="minorHAnsi"/>
          <w:caps/>
          <w:lang w:val="en-GB" w:eastAsia="ar-SA"/>
        </w:rPr>
      </w:pPr>
    </w:p>
    <w:p w14:paraId="0306EC16" w14:textId="77777777" w:rsidR="00227CB2" w:rsidRPr="009F34AA" w:rsidRDefault="00227CB2" w:rsidP="00637515">
      <w:pPr>
        <w:suppressAutoHyphens/>
        <w:autoSpaceDE w:val="0"/>
        <w:ind w:left="-270" w:right="1105"/>
        <w:jc w:val="both"/>
        <w:rPr>
          <w:rFonts w:eastAsia="Times New Roman" w:cstheme="minorHAnsi"/>
          <w:b/>
          <w:bCs/>
          <w:caps/>
          <w:lang w:val="en-GB" w:eastAsia="ar-SA"/>
        </w:rPr>
      </w:pPr>
    </w:p>
    <w:p w14:paraId="5E03F855" w14:textId="77777777" w:rsidR="00227CB2" w:rsidRPr="009F34AA" w:rsidRDefault="00227CB2" w:rsidP="00637515">
      <w:pPr>
        <w:suppressAutoHyphens/>
        <w:autoSpaceDE w:val="0"/>
        <w:ind w:left="-270" w:right="1105"/>
        <w:jc w:val="both"/>
        <w:rPr>
          <w:rFonts w:eastAsia="Times New Roman" w:cstheme="minorHAnsi"/>
          <w:b/>
          <w:bCs/>
          <w:caps/>
          <w:lang w:val="en-GB" w:eastAsia="ar-SA"/>
        </w:rPr>
      </w:pPr>
    </w:p>
    <w:p w14:paraId="0658213F" w14:textId="77777777" w:rsidR="00227CB2" w:rsidRPr="009F34AA" w:rsidRDefault="00227CB2" w:rsidP="00637515">
      <w:pPr>
        <w:suppressAutoHyphens/>
        <w:autoSpaceDE w:val="0"/>
        <w:ind w:left="-270" w:right="1105"/>
        <w:jc w:val="both"/>
        <w:rPr>
          <w:rFonts w:eastAsia="Times New Roman" w:cstheme="minorHAnsi"/>
          <w:b/>
          <w:bCs/>
          <w:caps/>
          <w:lang w:val="en-GB" w:eastAsia="ar-SA"/>
        </w:rPr>
      </w:pPr>
    </w:p>
    <w:p w14:paraId="639A1AA6" w14:textId="77777777" w:rsidR="00227CB2" w:rsidRPr="009F34AA" w:rsidRDefault="00227CB2" w:rsidP="00637515">
      <w:pPr>
        <w:suppressAutoHyphens/>
        <w:autoSpaceDE w:val="0"/>
        <w:ind w:left="-270" w:right="1105"/>
        <w:jc w:val="both"/>
        <w:rPr>
          <w:rFonts w:eastAsia="Times New Roman" w:cstheme="minorHAnsi"/>
          <w:b/>
          <w:bCs/>
          <w:caps/>
          <w:lang w:val="en-GB" w:eastAsia="ar-SA"/>
        </w:rPr>
      </w:pPr>
    </w:p>
    <w:p w14:paraId="3F1C2A93" w14:textId="77777777" w:rsidR="00227CB2" w:rsidRPr="009F34AA" w:rsidRDefault="00227CB2" w:rsidP="00637515">
      <w:pPr>
        <w:suppressAutoHyphens/>
        <w:autoSpaceDE w:val="0"/>
        <w:ind w:left="-270" w:right="1105"/>
        <w:jc w:val="both"/>
        <w:rPr>
          <w:rFonts w:eastAsia="Times New Roman" w:cstheme="minorHAnsi"/>
          <w:b/>
          <w:bCs/>
          <w:caps/>
          <w:lang w:val="en-GB" w:eastAsia="ar-SA"/>
        </w:rPr>
      </w:pPr>
    </w:p>
    <w:p w14:paraId="3EE2512D" w14:textId="7904902E" w:rsidR="00FF773A" w:rsidRPr="009F34AA" w:rsidRDefault="00FF773A" w:rsidP="00637515">
      <w:pPr>
        <w:suppressAutoHyphens/>
        <w:autoSpaceDE w:val="0"/>
        <w:ind w:left="-270" w:right="1105"/>
        <w:jc w:val="both"/>
        <w:rPr>
          <w:rFonts w:eastAsia="Times New Roman" w:cstheme="minorHAnsi"/>
          <w:bCs/>
          <w:lang w:val="en-GB" w:eastAsia="ar-SA"/>
        </w:rPr>
      </w:pPr>
      <w:r w:rsidRPr="009F34AA">
        <w:rPr>
          <w:rFonts w:eastAsia="Times New Roman" w:cstheme="minorHAnsi"/>
          <w:b/>
          <w:bCs/>
          <w:caps/>
          <w:lang w:val="en-GB" w:eastAsia="ar-SA"/>
        </w:rPr>
        <w:t>IN WITNESS WHEREOF, THE UNDERSIGNED, being DULY AUTHORIZED BY THEIR RESPECTIVE GOVERNMENT, HAVE SIGNED THIS ARRANGEMENT.</w:t>
      </w:r>
    </w:p>
    <w:p w14:paraId="3D21610B" w14:textId="77777777" w:rsidR="00FF773A" w:rsidRPr="009F34AA" w:rsidRDefault="00FF773A" w:rsidP="00637515">
      <w:pPr>
        <w:suppressAutoHyphens/>
        <w:autoSpaceDE w:val="0"/>
        <w:ind w:left="-270" w:right="1105"/>
        <w:jc w:val="both"/>
        <w:rPr>
          <w:rFonts w:eastAsia="Times New Roman" w:cstheme="minorHAnsi"/>
          <w:bCs/>
          <w:lang w:val="en-GB" w:eastAsia="ar-SA"/>
        </w:rPr>
      </w:pPr>
    </w:p>
    <w:p w14:paraId="4494B27F" w14:textId="77777777" w:rsidR="00FF773A" w:rsidRPr="009F34AA" w:rsidRDefault="00FF773A" w:rsidP="00637515">
      <w:pPr>
        <w:suppressAutoHyphens/>
        <w:autoSpaceDE w:val="0"/>
        <w:ind w:left="-270" w:right="1105"/>
        <w:jc w:val="both"/>
        <w:rPr>
          <w:rFonts w:eastAsia="Times New Roman" w:cstheme="minorHAnsi"/>
          <w:bCs/>
          <w:lang w:val="en-GB" w:eastAsia="ar-SA"/>
        </w:rPr>
      </w:pPr>
    </w:p>
    <w:p w14:paraId="17908144" w14:textId="77777777" w:rsidR="00FF773A" w:rsidRPr="009F34AA" w:rsidRDefault="00FF773A" w:rsidP="00637515">
      <w:pPr>
        <w:suppressAutoHyphens/>
        <w:autoSpaceDE w:val="0"/>
        <w:ind w:left="-270" w:right="1105"/>
        <w:jc w:val="both"/>
        <w:rPr>
          <w:rFonts w:eastAsia="Times New Roman" w:cstheme="minorHAnsi"/>
          <w:bCs/>
          <w:lang w:val="en-GB" w:eastAsia="ar-SA"/>
        </w:rPr>
      </w:pPr>
    </w:p>
    <w:p w14:paraId="1DBBB9FD" w14:textId="77777777" w:rsidR="00FF773A" w:rsidRPr="009F34AA" w:rsidRDefault="00FF773A" w:rsidP="00637515">
      <w:pPr>
        <w:suppressAutoHyphens/>
        <w:autoSpaceDE w:val="0"/>
        <w:ind w:left="-270" w:right="1105"/>
        <w:jc w:val="both"/>
        <w:rPr>
          <w:rFonts w:eastAsia="Times New Roman" w:cstheme="minorHAnsi"/>
          <w:b/>
          <w:lang w:val="en-GB" w:eastAsia="ar-SA"/>
        </w:rPr>
      </w:pPr>
      <w:r w:rsidRPr="009F34AA">
        <w:rPr>
          <w:rFonts w:eastAsia="Times New Roman" w:cstheme="minorHAnsi"/>
          <w:b/>
          <w:lang w:val="en-GB" w:eastAsia="ar-SA"/>
        </w:rPr>
        <w:t>Made on .................., in 3 original copies, in English, these texts being equally authentic.</w:t>
      </w:r>
    </w:p>
    <w:p w14:paraId="45DADFCC" w14:textId="77777777" w:rsidR="00FF773A" w:rsidRPr="009F34AA" w:rsidRDefault="00FF773A" w:rsidP="00637515">
      <w:pPr>
        <w:suppressAutoHyphens/>
        <w:autoSpaceDE w:val="0"/>
        <w:ind w:left="-270" w:right="1105"/>
        <w:jc w:val="both"/>
        <w:rPr>
          <w:rFonts w:eastAsia="Times New Roman" w:cstheme="minorHAnsi"/>
          <w:b/>
          <w:lang w:val="en-GB" w:eastAsia="ar-SA"/>
        </w:rPr>
      </w:pPr>
    </w:p>
    <w:p w14:paraId="78C87A7C" w14:textId="77777777" w:rsidR="00FF773A" w:rsidRPr="009F34AA" w:rsidRDefault="00FF773A" w:rsidP="00637515">
      <w:pPr>
        <w:suppressAutoHyphens/>
        <w:autoSpaceDE w:val="0"/>
        <w:ind w:left="-270" w:right="1105"/>
        <w:jc w:val="both"/>
        <w:rPr>
          <w:rFonts w:eastAsia="Times New Roman" w:cstheme="minorHAnsi"/>
          <w:bCs/>
          <w:lang w:val="en-GB" w:eastAsia="ar-SA"/>
        </w:rPr>
      </w:pPr>
    </w:p>
    <w:p w14:paraId="21E2FC19" w14:textId="7F48C1E8" w:rsidR="00015677" w:rsidRPr="009F34AA" w:rsidRDefault="00015677" w:rsidP="00637515">
      <w:pPr>
        <w:suppressAutoHyphens/>
        <w:ind w:left="-270" w:right="1105"/>
        <w:jc w:val="both"/>
        <w:rPr>
          <w:rFonts w:eastAsia="Times New Roman" w:cstheme="minorHAnsi"/>
          <w:b/>
          <w:bCs/>
          <w:lang w:val="en-GB" w:eastAsia="ar-SA"/>
        </w:rPr>
      </w:pPr>
      <w:bookmarkStart w:id="1" w:name="_Hlk95141019"/>
      <w:r w:rsidRPr="009F34AA">
        <w:rPr>
          <w:rFonts w:eastAsia="Times New Roman" w:cstheme="minorHAnsi"/>
          <w:b/>
          <w:bCs/>
          <w:lang w:val="en-GB" w:eastAsia="ar-SA"/>
        </w:rPr>
        <w:t xml:space="preserve">For The </w:t>
      </w:r>
      <w:r w:rsidR="00380BF4" w:rsidRPr="009F34AA">
        <w:rPr>
          <w:rFonts w:eastAsia="Times New Roman" w:cstheme="minorHAnsi"/>
          <w:b/>
          <w:bCs/>
          <w:lang w:val="en-GB" w:eastAsia="ar-SA"/>
        </w:rPr>
        <w:t>R</w:t>
      </w:r>
      <w:r w:rsidRPr="009F34AA">
        <w:rPr>
          <w:rFonts w:eastAsia="Times New Roman" w:cstheme="minorHAnsi"/>
          <w:b/>
          <w:bCs/>
          <w:lang w:val="en-GB" w:eastAsia="ar-SA"/>
        </w:rPr>
        <w:t>epublic of the Comoros</w:t>
      </w:r>
    </w:p>
    <w:p w14:paraId="484638F7" w14:textId="0590F03F" w:rsidR="00015677" w:rsidRPr="009F34AA" w:rsidRDefault="00015677" w:rsidP="00637515">
      <w:pPr>
        <w:suppressAutoHyphens/>
        <w:ind w:left="-270" w:right="1105"/>
        <w:jc w:val="both"/>
        <w:rPr>
          <w:rFonts w:eastAsia="Times New Roman" w:cstheme="minorHAnsi"/>
          <w:b/>
          <w:bCs/>
          <w:lang w:val="en-GB" w:eastAsia="ar-SA"/>
        </w:rPr>
      </w:pPr>
    </w:p>
    <w:p w14:paraId="245D55DD" w14:textId="0B184D6F" w:rsidR="00015677" w:rsidRPr="009F34AA" w:rsidRDefault="00015677" w:rsidP="00637515">
      <w:pPr>
        <w:suppressAutoHyphens/>
        <w:ind w:left="-270" w:right="1105"/>
        <w:jc w:val="both"/>
        <w:rPr>
          <w:rFonts w:eastAsia="Times New Roman" w:cstheme="minorHAnsi"/>
          <w:b/>
          <w:bCs/>
          <w:lang w:val="en-GB" w:eastAsia="ar-SA"/>
        </w:rPr>
      </w:pPr>
    </w:p>
    <w:p w14:paraId="3E5F4788" w14:textId="77777777" w:rsidR="00723F7A" w:rsidRPr="009F34AA" w:rsidRDefault="00723F7A" w:rsidP="00637515">
      <w:pPr>
        <w:suppressAutoHyphens/>
        <w:ind w:left="-270" w:right="1105"/>
        <w:jc w:val="both"/>
        <w:rPr>
          <w:rFonts w:eastAsia="Times New Roman" w:cstheme="minorHAnsi"/>
          <w:b/>
          <w:bCs/>
          <w:lang w:val="en-GB" w:eastAsia="ar-SA"/>
        </w:rPr>
      </w:pPr>
    </w:p>
    <w:p w14:paraId="0A84950B" w14:textId="2B589D82" w:rsidR="00015677" w:rsidRPr="009F34AA" w:rsidRDefault="00015677" w:rsidP="00637515">
      <w:pPr>
        <w:suppressAutoHyphens/>
        <w:ind w:left="-270" w:right="1105"/>
        <w:jc w:val="both"/>
        <w:rPr>
          <w:rFonts w:eastAsia="Times New Roman" w:cstheme="minorHAnsi"/>
          <w:b/>
          <w:bCs/>
          <w:lang w:val="en-GB" w:eastAsia="ar-SA"/>
        </w:rPr>
      </w:pPr>
    </w:p>
    <w:p w14:paraId="019F54B4" w14:textId="0A4B7416" w:rsidR="00015677" w:rsidRPr="009F34AA" w:rsidRDefault="00015677"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Date:</w:t>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t xml:space="preserve">Name </w:t>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4E147F" w:rsidRPr="009F34AA">
        <w:rPr>
          <w:rFonts w:eastAsia="Times New Roman" w:cstheme="minorHAnsi"/>
          <w:b/>
          <w:bCs/>
          <w:lang w:val="en-GB" w:eastAsia="ar-SA"/>
        </w:rPr>
        <w:t>S</w:t>
      </w:r>
      <w:r w:rsidRPr="009F34AA">
        <w:rPr>
          <w:rFonts w:eastAsia="Times New Roman" w:cstheme="minorHAnsi"/>
          <w:b/>
          <w:bCs/>
          <w:lang w:val="en-GB" w:eastAsia="ar-SA"/>
        </w:rPr>
        <w:t>ignature</w:t>
      </w:r>
    </w:p>
    <w:bookmarkEnd w:id="1"/>
    <w:p w14:paraId="5733DF63" w14:textId="4B33A3C8" w:rsidR="00015677" w:rsidRPr="009F34AA" w:rsidRDefault="00723F7A"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w:t>
      </w:r>
    </w:p>
    <w:p w14:paraId="03A8A226" w14:textId="0C2AB5D6" w:rsidR="00015677" w:rsidRPr="009F34AA" w:rsidRDefault="00015677" w:rsidP="00637515">
      <w:pPr>
        <w:suppressAutoHyphens/>
        <w:ind w:left="-270" w:right="1105"/>
        <w:jc w:val="both"/>
        <w:rPr>
          <w:rFonts w:eastAsia="Times New Roman" w:cstheme="minorHAnsi"/>
          <w:b/>
          <w:bCs/>
          <w:lang w:val="en-GB" w:eastAsia="ar-SA"/>
        </w:rPr>
      </w:pPr>
    </w:p>
    <w:p w14:paraId="5D8E9367" w14:textId="77777777" w:rsidR="008B684F" w:rsidRPr="009F34AA" w:rsidRDefault="008B684F" w:rsidP="00637515">
      <w:pPr>
        <w:suppressAutoHyphens/>
        <w:ind w:left="-270" w:right="1105"/>
        <w:jc w:val="both"/>
        <w:rPr>
          <w:rFonts w:eastAsia="Times New Roman" w:cstheme="minorHAnsi"/>
          <w:b/>
          <w:bCs/>
          <w:lang w:val="en-GB" w:eastAsia="ar-SA"/>
        </w:rPr>
      </w:pPr>
    </w:p>
    <w:p w14:paraId="726CE54A" w14:textId="30F3BFFE" w:rsidR="00015677" w:rsidRPr="009F34AA" w:rsidRDefault="00015677"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 xml:space="preserve">For The </w:t>
      </w:r>
      <w:r w:rsidR="008B684F" w:rsidRPr="009F34AA">
        <w:rPr>
          <w:rFonts w:eastAsia="Times New Roman" w:cstheme="minorHAnsi"/>
          <w:b/>
          <w:bCs/>
          <w:lang w:val="en-GB" w:eastAsia="ar-SA"/>
        </w:rPr>
        <w:t>Republic of France (represented by Reunion Island)</w:t>
      </w:r>
    </w:p>
    <w:p w14:paraId="56A53294" w14:textId="77777777" w:rsidR="00015677" w:rsidRPr="009F34AA" w:rsidRDefault="00015677" w:rsidP="00637515">
      <w:pPr>
        <w:suppressAutoHyphens/>
        <w:ind w:left="-270" w:right="1105"/>
        <w:jc w:val="both"/>
        <w:rPr>
          <w:rFonts w:eastAsia="Times New Roman" w:cstheme="minorHAnsi"/>
          <w:b/>
          <w:bCs/>
          <w:lang w:val="en-GB" w:eastAsia="ar-SA"/>
        </w:rPr>
      </w:pPr>
    </w:p>
    <w:p w14:paraId="1A924AC8" w14:textId="765906F8" w:rsidR="00015677" w:rsidRPr="009F34AA" w:rsidRDefault="00015677" w:rsidP="00637515">
      <w:pPr>
        <w:suppressAutoHyphens/>
        <w:ind w:left="-270" w:right="1105"/>
        <w:jc w:val="both"/>
        <w:rPr>
          <w:rFonts w:eastAsia="Times New Roman" w:cstheme="minorHAnsi"/>
          <w:b/>
          <w:bCs/>
          <w:lang w:val="en-GB" w:eastAsia="ar-SA"/>
        </w:rPr>
      </w:pPr>
    </w:p>
    <w:p w14:paraId="506D45B7" w14:textId="77777777" w:rsidR="00723F7A" w:rsidRPr="009F34AA" w:rsidRDefault="00723F7A" w:rsidP="00637515">
      <w:pPr>
        <w:suppressAutoHyphens/>
        <w:ind w:left="-270" w:right="1105"/>
        <w:jc w:val="both"/>
        <w:rPr>
          <w:rFonts w:eastAsia="Times New Roman" w:cstheme="minorHAnsi"/>
          <w:b/>
          <w:bCs/>
          <w:lang w:val="en-GB" w:eastAsia="ar-SA"/>
        </w:rPr>
      </w:pPr>
    </w:p>
    <w:p w14:paraId="794BAD86" w14:textId="77777777" w:rsidR="00015677" w:rsidRPr="009F34AA" w:rsidRDefault="00015677" w:rsidP="00637515">
      <w:pPr>
        <w:suppressAutoHyphens/>
        <w:ind w:left="-270" w:right="1105"/>
        <w:jc w:val="both"/>
        <w:rPr>
          <w:rFonts w:eastAsia="Times New Roman" w:cstheme="minorHAnsi"/>
          <w:b/>
          <w:bCs/>
          <w:lang w:val="en-GB" w:eastAsia="ar-SA"/>
        </w:rPr>
      </w:pPr>
    </w:p>
    <w:p w14:paraId="64DB05F4" w14:textId="700166B7" w:rsidR="00015677" w:rsidRPr="009F34AA" w:rsidRDefault="00015677"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Date:</w:t>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t xml:space="preserve">Name </w:t>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Pr="009F34AA">
        <w:rPr>
          <w:rFonts w:eastAsia="Times New Roman" w:cstheme="minorHAnsi"/>
          <w:b/>
          <w:bCs/>
          <w:lang w:val="en-GB" w:eastAsia="ar-SA"/>
        </w:rPr>
        <w:t xml:space="preserve"> </w:t>
      </w:r>
      <w:r w:rsidR="004E147F" w:rsidRPr="009F34AA">
        <w:rPr>
          <w:rFonts w:eastAsia="Times New Roman" w:cstheme="minorHAnsi"/>
          <w:b/>
          <w:bCs/>
          <w:lang w:val="en-GB" w:eastAsia="ar-SA"/>
        </w:rPr>
        <w:t>S</w:t>
      </w:r>
      <w:r w:rsidRPr="009F34AA">
        <w:rPr>
          <w:rFonts w:eastAsia="Times New Roman" w:cstheme="minorHAnsi"/>
          <w:b/>
          <w:bCs/>
          <w:lang w:val="en-GB" w:eastAsia="ar-SA"/>
        </w:rPr>
        <w:t>ignature</w:t>
      </w:r>
    </w:p>
    <w:p w14:paraId="7564E1EB" w14:textId="427B3C46" w:rsidR="00015677" w:rsidRPr="009F34AA" w:rsidRDefault="00AC5772"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w:t>
      </w:r>
    </w:p>
    <w:p w14:paraId="45BBBFF5" w14:textId="77777777" w:rsidR="008B684F" w:rsidRPr="009F34AA" w:rsidRDefault="008B684F" w:rsidP="00637515">
      <w:pPr>
        <w:suppressAutoHyphens/>
        <w:ind w:left="-270" w:right="1105"/>
        <w:jc w:val="both"/>
        <w:rPr>
          <w:rFonts w:eastAsia="Times New Roman" w:cstheme="minorHAnsi"/>
          <w:b/>
          <w:bCs/>
          <w:lang w:val="en-GB" w:eastAsia="ar-SA"/>
        </w:rPr>
      </w:pPr>
    </w:p>
    <w:p w14:paraId="52F71A2E" w14:textId="77777777" w:rsidR="008B684F" w:rsidRPr="009F34AA" w:rsidRDefault="008B684F" w:rsidP="00637515">
      <w:pPr>
        <w:suppressAutoHyphens/>
        <w:ind w:left="-270" w:right="1105"/>
        <w:jc w:val="both"/>
        <w:rPr>
          <w:rFonts w:eastAsia="Times New Roman" w:cstheme="minorHAnsi"/>
          <w:b/>
          <w:bCs/>
          <w:lang w:val="en-GB" w:eastAsia="ar-SA"/>
        </w:rPr>
      </w:pPr>
    </w:p>
    <w:p w14:paraId="3E0FDE09" w14:textId="324317DC" w:rsidR="00FF773A" w:rsidRPr="009F34AA" w:rsidRDefault="00015677"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 xml:space="preserve">For </w:t>
      </w:r>
      <w:r w:rsidR="00FF773A" w:rsidRPr="009F34AA">
        <w:rPr>
          <w:rFonts w:eastAsia="Times New Roman" w:cstheme="minorHAnsi"/>
          <w:b/>
          <w:bCs/>
          <w:lang w:val="en-GB" w:eastAsia="ar-SA"/>
        </w:rPr>
        <w:t>The Republic of Kenya</w:t>
      </w:r>
      <w:r w:rsidR="00FF773A" w:rsidRPr="009F34AA">
        <w:rPr>
          <w:rFonts w:eastAsia="Times New Roman" w:cstheme="minorHAnsi"/>
          <w:b/>
          <w:bCs/>
          <w:lang w:val="en-GB" w:eastAsia="ar-SA"/>
        </w:rPr>
        <w:tab/>
      </w:r>
      <w:r w:rsidR="00FF773A" w:rsidRPr="009F34AA">
        <w:rPr>
          <w:rFonts w:eastAsia="Times New Roman" w:cstheme="minorHAnsi"/>
          <w:b/>
          <w:bCs/>
          <w:lang w:val="en-GB" w:eastAsia="ar-SA"/>
        </w:rPr>
        <w:tab/>
      </w:r>
    </w:p>
    <w:p w14:paraId="0A137691" w14:textId="7875EFF1" w:rsidR="00FF773A" w:rsidRPr="009F34AA" w:rsidRDefault="00FF773A" w:rsidP="00637515">
      <w:pPr>
        <w:suppressAutoHyphens/>
        <w:ind w:left="-270" w:right="1105"/>
        <w:jc w:val="both"/>
        <w:rPr>
          <w:rFonts w:eastAsia="Times New Roman" w:cstheme="minorHAnsi"/>
          <w:lang w:val="en-GB" w:eastAsia="ar-SA"/>
        </w:rPr>
      </w:pPr>
    </w:p>
    <w:p w14:paraId="5F82D687" w14:textId="77777777" w:rsidR="00AC5772" w:rsidRPr="009F34AA" w:rsidRDefault="00AC5772" w:rsidP="00637515">
      <w:pPr>
        <w:suppressAutoHyphens/>
        <w:ind w:left="-270" w:right="1105"/>
        <w:jc w:val="both"/>
        <w:rPr>
          <w:rFonts w:eastAsia="Times New Roman" w:cstheme="minorHAnsi"/>
          <w:lang w:val="en-GB" w:eastAsia="ar-SA"/>
        </w:rPr>
      </w:pPr>
    </w:p>
    <w:p w14:paraId="27B85E23" w14:textId="77777777" w:rsidR="00FF773A" w:rsidRPr="009F34AA" w:rsidRDefault="00FF773A" w:rsidP="00637515">
      <w:pPr>
        <w:suppressAutoHyphens/>
        <w:ind w:left="-270" w:right="1105"/>
        <w:jc w:val="both"/>
        <w:rPr>
          <w:rFonts w:eastAsia="Times New Roman" w:cstheme="minorHAnsi"/>
          <w:lang w:val="en-GB" w:eastAsia="ar-SA"/>
        </w:rPr>
      </w:pPr>
    </w:p>
    <w:p w14:paraId="670026CD" w14:textId="77777777" w:rsidR="00FF773A" w:rsidRPr="009F34AA" w:rsidRDefault="00FF773A" w:rsidP="00637515">
      <w:pPr>
        <w:suppressAutoHyphens/>
        <w:ind w:right="1105"/>
        <w:jc w:val="both"/>
        <w:rPr>
          <w:rFonts w:eastAsia="Times New Roman" w:cstheme="minorHAnsi"/>
          <w:b/>
          <w:bCs/>
          <w:lang w:val="en-GB" w:eastAsia="ar-SA"/>
        </w:rPr>
      </w:pPr>
    </w:p>
    <w:p w14:paraId="47F56107" w14:textId="498EC74C" w:rsidR="00FF773A" w:rsidRPr="009F34AA" w:rsidRDefault="00FF773A" w:rsidP="00637515">
      <w:pPr>
        <w:suppressAutoHyphens/>
        <w:ind w:left="-270" w:right="1105"/>
        <w:jc w:val="both"/>
        <w:rPr>
          <w:rFonts w:eastAsia="Times New Roman" w:cstheme="minorHAnsi"/>
          <w:b/>
          <w:bCs/>
          <w:lang w:val="en-GB" w:eastAsia="ar-SA"/>
        </w:rPr>
      </w:pPr>
      <w:bookmarkStart w:id="2" w:name="_Hlk95140558"/>
      <w:r w:rsidRPr="009F34AA">
        <w:rPr>
          <w:rFonts w:eastAsia="Times New Roman" w:cstheme="minorHAnsi"/>
          <w:b/>
          <w:bCs/>
          <w:lang w:val="en-GB" w:eastAsia="ar-SA"/>
        </w:rPr>
        <w:t>Date:</w:t>
      </w:r>
      <w:r w:rsidRPr="009F34AA">
        <w:rPr>
          <w:rFonts w:eastAsia="Times New Roman" w:cstheme="minorHAnsi"/>
          <w:lang w:val="en-GB" w:eastAsia="ar-SA"/>
        </w:rPr>
        <w:tab/>
      </w:r>
      <w:r w:rsidRPr="009F34AA">
        <w:rPr>
          <w:rFonts w:eastAsia="Times New Roman" w:cstheme="minorHAnsi"/>
          <w:lang w:val="en-GB" w:eastAsia="ar-SA"/>
        </w:rPr>
        <w:tab/>
      </w:r>
      <w:r w:rsidRPr="009F34AA">
        <w:rPr>
          <w:rFonts w:eastAsia="Times New Roman" w:cstheme="minorHAnsi"/>
          <w:lang w:val="en-GB" w:eastAsia="ar-SA"/>
        </w:rPr>
        <w:tab/>
      </w:r>
      <w:r w:rsidRPr="009F34AA">
        <w:rPr>
          <w:rFonts w:eastAsia="Times New Roman" w:cstheme="minorHAnsi"/>
          <w:lang w:val="en-GB" w:eastAsia="ar-SA"/>
        </w:rPr>
        <w:tab/>
      </w:r>
      <w:r w:rsidR="003B20CF" w:rsidRPr="009F34AA">
        <w:rPr>
          <w:rFonts w:eastAsia="Times New Roman" w:cstheme="minorHAnsi"/>
          <w:b/>
          <w:bCs/>
          <w:lang w:val="en-GB" w:eastAsia="ar-SA"/>
        </w:rPr>
        <w:t xml:space="preserve">Name </w:t>
      </w:r>
      <w:r w:rsidR="003B20CF"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723F7A" w:rsidRPr="009F34AA">
        <w:rPr>
          <w:rFonts w:eastAsia="Times New Roman" w:cstheme="minorHAnsi"/>
          <w:b/>
          <w:bCs/>
          <w:lang w:val="en-GB" w:eastAsia="ar-SA"/>
        </w:rPr>
        <w:t>S</w:t>
      </w:r>
      <w:r w:rsidRPr="009F34AA">
        <w:rPr>
          <w:rFonts w:eastAsia="Times New Roman" w:cstheme="minorHAnsi"/>
          <w:b/>
          <w:bCs/>
          <w:lang w:val="en-GB" w:eastAsia="ar-SA"/>
        </w:rPr>
        <w:t>ignature</w:t>
      </w:r>
      <w:bookmarkEnd w:id="2"/>
    </w:p>
    <w:p w14:paraId="053425B1" w14:textId="2B324906" w:rsidR="00AC5772" w:rsidRPr="009F34AA" w:rsidRDefault="00AC5772" w:rsidP="00637515">
      <w:pPr>
        <w:suppressAutoHyphens/>
        <w:ind w:left="-270" w:right="1105"/>
        <w:jc w:val="both"/>
        <w:rPr>
          <w:rFonts w:eastAsia="Times New Roman" w:cstheme="minorHAnsi"/>
          <w:b/>
          <w:bCs/>
          <w:i/>
          <w:lang w:val="en-GB" w:eastAsia="ar-SA"/>
        </w:rPr>
      </w:pPr>
      <w:r w:rsidRPr="009F34AA">
        <w:rPr>
          <w:rFonts w:eastAsia="Times New Roman" w:cstheme="minorHAnsi"/>
          <w:b/>
          <w:bCs/>
          <w:lang w:val="en-GB" w:eastAsia="ar-SA"/>
        </w:rPr>
        <w:t>-</w:t>
      </w:r>
      <w:r w:rsidRPr="009F34AA">
        <w:rPr>
          <w:rFonts w:eastAsia="Times New Roman" w:cstheme="minorHAnsi"/>
          <w:b/>
          <w:bCs/>
          <w:i/>
          <w:lang w:val="en-GB" w:eastAsia="ar-SA"/>
        </w:rPr>
        <w:t>------------------------------------------------------------------------------------------------------------</w:t>
      </w:r>
    </w:p>
    <w:p w14:paraId="2B981419" w14:textId="21E3B040" w:rsidR="00FF773A" w:rsidRPr="009F34AA" w:rsidRDefault="00FF773A" w:rsidP="00637515">
      <w:pPr>
        <w:suppressAutoHyphens/>
        <w:ind w:left="-270" w:right="1105"/>
        <w:jc w:val="both"/>
        <w:rPr>
          <w:rFonts w:eastAsia="Times New Roman" w:cstheme="minorHAnsi"/>
          <w:lang w:val="en-GB" w:eastAsia="ar-SA"/>
        </w:rPr>
      </w:pPr>
    </w:p>
    <w:p w14:paraId="3641B638" w14:textId="77777777" w:rsidR="00AC5772" w:rsidRPr="009F34AA" w:rsidRDefault="00AC5772" w:rsidP="00637515">
      <w:pPr>
        <w:suppressAutoHyphens/>
        <w:ind w:right="1105"/>
        <w:jc w:val="both"/>
        <w:rPr>
          <w:rFonts w:eastAsia="Times New Roman" w:cstheme="minorHAnsi"/>
          <w:lang w:val="en-GB" w:eastAsia="ar-SA"/>
        </w:rPr>
      </w:pPr>
    </w:p>
    <w:p w14:paraId="36361D8F" w14:textId="5D9F8A40"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For The Republic of the Madagascar</w:t>
      </w:r>
    </w:p>
    <w:p w14:paraId="5518CED7" w14:textId="77777777" w:rsidR="006E5639" w:rsidRPr="009F34AA" w:rsidRDefault="006E5639" w:rsidP="00637515">
      <w:pPr>
        <w:suppressAutoHyphens/>
        <w:ind w:left="-270" w:right="1105"/>
        <w:jc w:val="both"/>
        <w:rPr>
          <w:rFonts w:eastAsia="Times New Roman" w:cstheme="minorHAnsi"/>
          <w:b/>
          <w:bCs/>
          <w:lang w:val="en-GB" w:eastAsia="ar-SA"/>
        </w:rPr>
      </w:pPr>
    </w:p>
    <w:p w14:paraId="33C3EA6B" w14:textId="47C542F0" w:rsidR="006E5639" w:rsidRPr="009F34AA" w:rsidRDefault="006E5639" w:rsidP="00637515">
      <w:pPr>
        <w:suppressAutoHyphens/>
        <w:ind w:left="-270" w:right="1105"/>
        <w:jc w:val="both"/>
        <w:rPr>
          <w:rFonts w:eastAsia="Times New Roman" w:cstheme="minorHAnsi"/>
          <w:b/>
          <w:bCs/>
          <w:lang w:val="en-GB" w:eastAsia="ar-SA"/>
        </w:rPr>
      </w:pPr>
    </w:p>
    <w:p w14:paraId="75A5D7E9" w14:textId="77777777" w:rsidR="00723F7A" w:rsidRPr="009F34AA" w:rsidRDefault="00723F7A" w:rsidP="00637515">
      <w:pPr>
        <w:suppressAutoHyphens/>
        <w:ind w:left="-270" w:right="1105"/>
        <w:jc w:val="both"/>
        <w:rPr>
          <w:rFonts w:eastAsia="Times New Roman" w:cstheme="minorHAnsi"/>
          <w:b/>
          <w:bCs/>
          <w:lang w:val="en-GB" w:eastAsia="ar-SA"/>
        </w:rPr>
      </w:pPr>
    </w:p>
    <w:p w14:paraId="7E04DC51" w14:textId="77777777" w:rsidR="006E5639" w:rsidRPr="009F34AA" w:rsidRDefault="006E5639" w:rsidP="00637515">
      <w:pPr>
        <w:suppressAutoHyphens/>
        <w:ind w:left="-270" w:right="1105"/>
        <w:jc w:val="both"/>
        <w:rPr>
          <w:rFonts w:eastAsia="Times New Roman" w:cstheme="minorHAnsi"/>
          <w:b/>
          <w:bCs/>
          <w:lang w:val="en-GB" w:eastAsia="ar-SA"/>
        </w:rPr>
      </w:pPr>
    </w:p>
    <w:p w14:paraId="1B84FA47" w14:textId="1C30F979"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Date:</w:t>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t xml:space="preserve">Name </w:t>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AC5772" w:rsidRPr="009F34AA">
        <w:rPr>
          <w:rFonts w:eastAsia="Times New Roman" w:cstheme="minorHAnsi"/>
          <w:b/>
          <w:bCs/>
          <w:lang w:val="en-GB" w:eastAsia="ar-SA"/>
        </w:rPr>
        <w:tab/>
      </w:r>
      <w:r w:rsidR="00723F7A" w:rsidRPr="009F34AA">
        <w:rPr>
          <w:rFonts w:eastAsia="Times New Roman" w:cstheme="minorHAnsi"/>
          <w:b/>
          <w:bCs/>
          <w:lang w:val="en-GB" w:eastAsia="ar-SA"/>
        </w:rPr>
        <w:t>S</w:t>
      </w:r>
      <w:r w:rsidRPr="009F34AA">
        <w:rPr>
          <w:rFonts w:eastAsia="Times New Roman" w:cstheme="minorHAnsi"/>
          <w:b/>
          <w:bCs/>
          <w:lang w:val="en-GB" w:eastAsia="ar-SA"/>
        </w:rPr>
        <w:t>ignature</w:t>
      </w:r>
    </w:p>
    <w:p w14:paraId="3B5A8FFA" w14:textId="1E8C2F23" w:rsidR="006E5639" w:rsidRPr="009F34AA" w:rsidRDefault="00723F7A"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w:t>
      </w:r>
    </w:p>
    <w:p w14:paraId="0647299A" w14:textId="7E297776" w:rsidR="006E5639" w:rsidRPr="009F34AA" w:rsidRDefault="006E5639" w:rsidP="00637515">
      <w:pPr>
        <w:suppressAutoHyphens/>
        <w:ind w:left="-270" w:right="1105"/>
        <w:jc w:val="both"/>
        <w:rPr>
          <w:rFonts w:eastAsia="Times New Roman" w:cstheme="minorHAnsi"/>
          <w:b/>
          <w:bCs/>
          <w:lang w:val="en-GB" w:eastAsia="ar-SA"/>
        </w:rPr>
      </w:pPr>
    </w:p>
    <w:p w14:paraId="5E7757CD" w14:textId="77777777" w:rsidR="00AC5772" w:rsidRPr="009F34AA" w:rsidRDefault="00AC5772" w:rsidP="00637515">
      <w:pPr>
        <w:suppressAutoHyphens/>
        <w:ind w:left="-270" w:right="1105"/>
        <w:jc w:val="both"/>
        <w:rPr>
          <w:rFonts w:eastAsia="Times New Roman" w:cstheme="minorHAnsi"/>
          <w:b/>
          <w:bCs/>
          <w:lang w:val="en-GB" w:eastAsia="ar-SA"/>
        </w:rPr>
      </w:pPr>
    </w:p>
    <w:p w14:paraId="2E7687C2" w14:textId="77777777" w:rsidR="006E5639" w:rsidRPr="009F34AA" w:rsidRDefault="006E5639" w:rsidP="00637515">
      <w:pPr>
        <w:suppressAutoHyphens/>
        <w:ind w:left="-270" w:right="1105"/>
        <w:jc w:val="both"/>
        <w:rPr>
          <w:rFonts w:eastAsia="Times New Roman" w:cstheme="minorHAnsi"/>
          <w:b/>
          <w:bCs/>
          <w:lang w:val="en-GB" w:eastAsia="ar-SA"/>
        </w:rPr>
      </w:pPr>
    </w:p>
    <w:p w14:paraId="14F42BFF" w14:textId="116B58A2"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For The Republic of the Mauritius</w:t>
      </w:r>
    </w:p>
    <w:p w14:paraId="764888CF" w14:textId="77777777" w:rsidR="006E5639" w:rsidRPr="009F34AA" w:rsidRDefault="006E5639" w:rsidP="00637515">
      <w:pPr>
        <w:suppressAutoHyphens/>
        <w:ind w:left="-270" w:right="1105"/>
        <w:jc w:val="both"/>
        <w:rPr>
          <w:rFonts w:eastAsia="Times New Roman" w:cstheme="minorHAnsi"/>
          <w:b/>
          <w:bCs/>
          <w:lang w:val="en-GB" w:eastAsia="ar-SA"/>
        </w:rPr>
      </w:pPr>
    </w:p>
    <w:p w14:paraId="57B56FB9" w14:textId="541FC630" w:rsidR="006E5639" w:rsidRPr="009F34AA" w:rsidRDefault="006E5639" w:rsidP="00637515">
      <w:pPr>
        <w:suppressAutoHyphens/>
        <w:ind w:left="-270" w:right="1105"/>
        <w:jc w:val="both"/>
        <w:rPr>
          <w:rFonts w:eastAsia="Times New Roman" w:cstheme="minorHAnsi"/>
          <w:b/>
          <w:bCs/>
          <w:lang w:val="en-GB" w:eastAsia="ar-SA"/>
        </w:rPr>
      </w:pPr>
    </w:p>
    <w:p w14:paraId="62030318" w14:textId="77777777" w:rsidR="00723F7A" w:rsidRPr="009F34AA" w:rsidRDefault="00723F7A" w:rsidP="00637515">
      <w:pPr>
        <w:suppressAutoHyphens/>
        <w:ind w:left="-270" w:right="1105"/>
        <w:jc w:val="both"/>
        <w:rPr>
          <w:rFonts w:eastAsia="Times New Roman" w:cstheme="minorHAnsi"/>
          <w:b/>
          <w:bCs/>
          <w:lang w:val="en-GB" w:eastAsia="ar-SA"/>
        </w:rPr>
      </w:pPr>
    </w:p>
    <w:p w14:paraId="668BF63B" w14:textId="77777777" w:rsidR="006E5639" w:rsidRPr="009F34AA" w:rsidRDefault="006E5639" w:rsidP="00637515">
      <w:pPr>
        <w:suppressAutoHyphens/>
        <w:ind w:left="-270" w:right="1105"/>
        <w:jc w:val="both"/>
        <w:rPr>
          <w:rFonts w:eastAsia="Times New Roman" w:cstheme="minorHAnsi"/>
          <w:b/>
          <w:bCs/>
          <w:lang w:val="en-GB" w:eastAsia="ar-SA"/>
        </w:rPr>
      </w:pPr>
    </w:p>
    <w:p w14:paraId="22721019" w14:textId="1A9E6AC1"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Date :</w:t>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t xml:space="preserve">Name </w:t>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Pr="009F34AA">
        <w:rPr>
          <w:rFonts w:eastAsia="Times New Roman" w:cstheme="minorHAnsi"/>
          <w:b/>
          <w:bCs/>
          <w:lang w:val="en-GB" w:eastAsia="ar-SA"/>
        </w:rPr>
        <w:t xml:space="preserve"> </w:t>
      </w:r>
      <w:r w:rsidR="00723F7A" w:rsidRPr="009F34AA">
        <w:rPr>
          <w:rFonts w:eastAsia="Times New Roman" w:cstheme="minorHAnsi"/>
          <w:b/>
          <w:bCs/>
          <w:lang w:val="en-GB" w:eastAsia="ar-SA"/>
        </w:rPr>
        <w:t>S</w:t>
      </w:r>
      <w:r w:rsidRPr="009F34AA">
        <w:rPr>
          <w:rFonts w:eastAsia="Times New Roman" w:cstheme="minorHAnsi"/>
          <w:b/>
          <w:bCs/>
          <w:lang w:val="en-GB" w:eastAsia="ar-SA"/>
        </w:rPr>
        <w:t>ignature</w:t>
      </w:r>
    </w:p>
    <w:p w14:paraId="0447D2A9" w14:textId="1239A03F" w:rsidR="00FF773A" w:rsidRPr="009F34AA" w:rsidRDefault="00723F7A"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w:t>
      </w:r>
    </w:p>
    <w:p w14:paraId="37851A44" w14:textId="2B4FE7F1" w:rsidR="00D26046" w:rsidRPr="009F34AA" w:rsidRDefault="00D26046" w:rsidP="00637515">
      <w:pPr>
        <w:suppressAutoHyphens/>
        <w:ind w:left="-270" w:right="1105"/>
        <w:jc w:val="both"/>
        <w:rPr>
          <w:rFonts w:eastAsia="Times New Roman" w:cstheme="minorHAnsi"/>
          <w:b/>
          <w:bCs/>
          <w:lang w:val="en-GB" w:eastAsia="ar-SA"/>
        </w:rPr>
      </w:pPr>
    </w:p>
    <w:p w14:paraId="3381C060" w14:textId="77777777" w:rsidR="00D26046" w:rsidRPr="009F34AA" w:rsidRDefault="00D26046" w:rsidP="00637515">
      <w:pPr>
        <w:suppressAutoHyphens/>
        <w:ind w:left="-270" w:right="1105"/>
        <w:jc w:val="both"/>
        <w:rPr>
          <w:rFonts w:eastAsia="Times New Roman" w:cstheme="minorHAnsi"/>
          <w:b/>
          <w:bCs/>
          <w:lang w:val="en-GB" w:eastAsia="ar-SA"/>
        </w:rPr>
      </w:pPr>
    </w:p>
    <w:p w14:paraId="2A4FFFF3" w14:textId="21A4AEFB"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For The Republic of Mozambique</w:t>
      </w:r>
    </w:p>
    <w:p w14:paraId="5A1AD283" w14:textId="77777777" w:rsidR="006E5639" w:rsidRPr="009F34AA" w:rsidRDefault="006E5639" w:rsidP="00637515">
      <w:pPr>
        <w:suppressAutoHyphens/>
        <w:ind w:left="-270" w:right="1105"/>
        <w:jc w:val="both"/>
        <w:rPr>
          <w:rFonts w:eastAsia="Times New Roman" w:cstheme="minorHAnsi"/>
          <w:b/>
          <w:bCs/>
          <w:lang w:val="en-GB" w:eastAsia="ar-SA"/>
        </w:rPr>
      </w:pPr>
    </w:p>
    <w:p w14:paraId="520ABF22" w14:textId="77777777" w:rsidR="006E5639" w:rsidRPr="009F34AA" w:rsidRDefault="006E5639" w:rsidP="00637515">
      <w:pPr>
        <w:suppressAutoHyphens/>
        <w:ind w:left="-270" w:right="1105"/>
        <w:jc w:val="both"/>
        <w:rPr>
          <w:rFonts w:eastAsia="Times New Roman" w:cstheme="minorHAnsi"/>
          <w:b/>
          <w:bCs/>
          <w:lang w:val="en-GB" w:eastAsia="ar-SA"/>
        </w:rPr>
      </w:pPr>
    </w:p>
    <w:p w14:paraId="01536980" w14:textId="68480CB0" w:rsidR="006E5639" w:rsidRPr="009F34AA" w:rsidRDefault="006E5639" w:rsidP="00637515">
      <w:pPr>
        <w:suppressAutoHyphens/>
        <w:ind w:left="-270" w:right="1105"/>
        <w:jc w:val="both"/>
        <w:rPr>
          <w:rFonts w:eastAsia="Times New Roman" w:cstheme="minorHAnsi"/>
          <w:b/>
          <w:bCs/>
          <w:lang w:val="en-GB" w:eastAsia="ar-SA"/>
        </w:rPr>
      </w:pPr>
    </w:p>
    <w:p w14:paraId="2F1BA570" w14:textId="77777777" w:rsidR="00723F7A" w:rsidRPr="009F34AA" w:rsidRDefault="00723F7A" w:rsidP="00637515">
      <w:pPr>
        <w:suppressAutoHyphens/>
        <w:ind w:left="-270" w:right="1105"/>
        <w:jc w:val="both"/>
        <w:rPr>
          <w:rFonts w:eastAsia="Times New Roman" w:cstheme="minorHAnsi"/>
          <w:b/>
          <w:bCs/>
          <w:lang w:val="en-GB" w:eastAsia="ar-SA"/>
        </w:rPr>
      </w:pPr>
    </w:p>
    <w:p w14:paraId="7803076C" w14:textId="5B880085"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Date :</w:t>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t xml:space="preserve">Name </w:t>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t>S</w:t>
      </w:r>
      <w:r w:rsidRPr="009F34AA">
        <w:rPr>
          <w:rFonts w:eastAsia="Times New Roman" w:cstheme="minorHAnsi"/>
          <w:b/>
          <w:bCs/>
          <w:lang w:val="en-GB" w:eastAsia="ar-SA"/>
        </w:rPr>
        <w:t>ignature</w:t>
      </w:r>
    </w:p>
    <w:p w14:paraId="2CC09327" w14:textId="7069343B" w:rsidR="00FF773A" w:rsidRPr="009F34AA" w:rsidRDefault="00723F7A"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w:t>
      </w:r>
    </w:p>
    <w:p w14:paraId="076514BF" w14:textId="77777777" w:rsidR="006E5639" w:rsidRPr="009F34AA" w:rsidRDefault="006E5639" w:rsidP="00637515">
      <w:pPr>
        <w:suppressAutoHyphens/>
        <w:ind w:left="-270" w:right="1105"/>
        <w:jc w:val="both"/>
        <w:rPr>
          <w:rFonts w:eastAsia="Times New Roman" w:cstheme="minorHAnsi"/>
          <w:b/>
          <w:bCs/>
          <w:lang w:val="en-GB" w:eastAsia="ar-SA"/>
        </w:rPr>
      </w:pPr>
    </w:p>
    <w:p w14:paraId="384C14BE" w14:textId="77777777" w:rsidR="006E5639" w:rsidRPr="009F34AA" w:rsidRDefault="006E5639" w:rsidP="00637515">
      <w:pPr>
        <w:suppressAutoHyphens/>
        <w:ind w:right="1105"/>
        <w:jc w:val="both"/>
        <w:rPr>
          <w:rFonts w:eastAsia="Times New Roman" w:cstheme="minorHAnsi"/>
          <w:b/>
          <w:bCs/>
          <w:lang w:val="en-GB" w:eastAsia="ar-SA"/>
        </w:rPr>
      </w:pPr>
    </w:p>
    <w:p w14:paraId="32CA565E" w14:textId="74B8D1BE"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For The Republic of Seychelles</w:t>
      </w:r>
    </w:p>
    <w:p w14:paraId="176027FF" w14:textId="77777777" w:rsidR="006E5639" w:rsidRPr="009F34AA" w:rsidRDefault="006E5639" w:rsidP="00637515">
      <w:pPr>
        <w:suppressAutoHyphens/>
        <w:ind w:left="-270" w:right="1105"/>
        <w:jc w:val="both"/>
        <w:rPr>
          <w:rFonts w:eastAsia="Times New Roman" w:cstheme="minorHAnsi"/>
          <w:b/>
          <w:bCs/>
          <w:lang w:val="en-GB" w:eastAsia="ar-SA"/>
        </w:rPr>
      </w:pPr>
    </w:p>
    <w:p w14:paraId="5EEB2D50" w14:textId="0F059F51" w:rsidR="006E5639" w:rsidRPr="009F34AA" w:rsidRDefault="006E5639" w:rsidP="00637515">
      <w:pPr>
        <w:suppressAutoHyphens/>
        <w:ind w:left="-270" w:right="1105"/>
        <w:jc w:val="both"/>
        <w:rPr>
          <w:rFonts w:eastAsia="Times New Roman" w:cstheme="minorHAnsi"/>
          <w:b/>
          <w:bCs/>
          <w:lang w:val="en-GB" w:eastAsia="ar-SA"/>
        </w:rPr>
      </w:pPr>
    </w:p>
    <w:p w14:paraId="65BD9ED8" w14:textId="77777777" w:rsidR="00723F7A" w:rsidRPr="009F34AA" w:rsidRDefault="00723F7A" w:rsidP="00637515">
      <w:pPr>
        <w:suppressAutoHyphens/>
        <w:ind w:left="-270" w:right="1105"/>
        <w:jc w:val="both"/>
        <w:rPr>
          <w:rFonts w:eastAsia="Times New Roman" w:cstheme="minorHAnsi"/>
          <w:b/>
          <w:bCs/>
          <w:lang w:val="en-GB" w:eastAsia="ar-SA"/>
        </w:rPr>
      </w:pPr>
    </w:p>
    <w:p w14:paraId="7F36416E" w14:textId="77777777" w:rsidR="006E5639" w:rsidRPr="009F34AA" w:rsidRDefault="006E5639" w:rsidP="00637515">
      <w:pPr>
        <w:suppressAutoHyphens/>
        <w:ind w:left="-270" w:right="1105"/>
        <w:jc w:val="both"/>
        <w:rPr>
          <w:rFonts w:eastAsia="Times New Roman" w:cstheme="minorHAnsi"/>
          <w:b/>
          <w:bCs/>
          <w:lang w:val="en-GB" w:eastAsia="ar-SA"/>
        </w:rPr>
      </w:pPr>
    </w:p>
    <w:p w14:paraId="35CAB5A0" w14:textId="4EE7E39C"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Date :</w:t>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t>Name</w:t>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Pr="009F34AA">
        <w:rPr>
          <w:rFonts w:eastAsia="Times New Roman" w:cstheme="minorHAnsi"/>
          <w:b/>
          <w:bCs/>
          <w:lang w:val="en-GB" w:eastAsia="ar-SA"/>
        </w:rPr>
        <w:t xml:space="preserve"> </w:t>
      </w:r>
      <w:r w:rsidR="00723F7A" w:rsidRPr="009F34AA">
        <w:rPr>
          <w:rFonts w:eastAsia="Times New Roman" w:cstheme="minorHAnsi"/>
          <w:b/>
          <w:bCs/>
          <w:lang w:val="en-GB" w:eastAsia="ar-SA"/>
        </w:rPr>
        <w:t>S</w:t>
      </w:r>
      <w:r w:rsidRPr="009F34AA">
        <w:rPr>
          <w:rFonts w:eastAsia="Times New Roman" w:cstheme="minorHAnsi"/>
          <w:b/>
          <w:bCs/>
          <w:lang w:val="en-GB" w:eastAsia="ar-SA"/>
        </w:rPr>
        <w:t>ignature</w:t>
      </w:r>
    </w:p>
    <w:p w14:paraId="3FE3A840" w14:textId="12033F0D" w:rsidR="006E5639" w:rsidRPr="009F34AA" w:rsidRDefault="00723F7A"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w:t>
      </w:r>
    </w:p>
    <w:p w14:paraId="12F6BC79" w14:textId="3021D3F7" w:rsidR="006E5639" w:rsidRPr="009F34AA" w:rsidRDefault="006E5639" w:rsidP="00637515">
      <w:pPr>
        <w:suppressAutoHyphens/>
        <w:ind w:left="-270" w:right="1105"/>
        <w:jc w:val="both"/>
        <w:rPr>
          <w:rFonts w:eastAsia="Times New Roman" w:cstheme="minorHAnsi"/>
          <w:b/>
          <w:bCs/>
          <w:lang w:val="en-GB" w:eastAsia="ar-SA"/>
        </w:rPr>
      </w:pPr>
    </w:p>
    <w:p w14:paraId="295833DB" w14:textId="77777777" w:rsidR="006E5639" w:rsidRPr="009F34AA" w:rsidRDefault="006E5639" w:rsidP="00637515">
      <w:pPr>
        <w:suppressAutoHyphens/>
        <w:ind w:left="-270" w:right="1105"/>
        <w:jc w:val="both"/>
        <w:rPr>
          <w:rFonts w:eastAsia="Times New Roman" w:cstheme="minorHAnsi"/>
          <w:b/>
          <w:bCs/>
          <w:lang w:val="en-GB" w:eastAsia="ar-SA"/>
        </w:rPr>
      </w:pPr>
    </w:p>
    <w:p w14:paraId="43173493" w14:textId="24A4EE8B"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For The United Republic of Tanzania</w:t>
      </w:r>
    </w:p>
    <w:p w14:paraId="6C48BECC" w14:textId="77777777" w:rsidR="006E5639" w:rsidRPr="009F34AA" w:rsidRDefault="006E5639" w:rsidP="00637515">
      <w:pPr>
        <w:suppressAutoHyphens/>
        <w:ind w:left="-270" w:right="1105"/>
        <w:jc w:val="both"/>
        <w:rPr>
          <w:rFonts w:eastAsia="Times New Roman" w:cstheme="minorHAnsi"/>
          <w:b/>
          <w:bCs/>
          <w:lang w:val="en-GB" w:eastAsia="ar-SA"/>
        </w:rPr>
      </w:pPr>
    </w:p>
    <w:p w14:paraId="3DCC7851" w14:textId="289A9087" w:rsidR="006E5639" w:rsidRPr="009F34AA" w:rsidRDefault="006E5639" w:rsidP="00637515">
      <w:pPr>
        <w:suppressAutoHyphens/>
        <w:ind w:left="-270" w:right="1105"/>
        <w:jc w:val="both"/>
        <w:rPr>
          <w:rFonts w:eastAsia="Times New Roman" w:cstheme="minorHAnsi"/>
          <w:b/>
          <w:bCs/>
          <w:lang w:val="en-GB" w:eastAsia="ar-SA"/>
        </w:rPr>
      </w:pPr>
    </w:p>
    <w:p w14:paraId="4CA75898" w14:textId="77777777" w:rsidR="00723F7A" w:rsidRPr="009F34AA" w:rsidRDefault="00723F7A" w:rsidP="00637515">
      <w:pPr>
        <w:suppressAutoHyphens/>
        <w:ind w:left="-270" w:right="1105"/>
        <w:jc w:val="both"/>
        <w:rPr>
          <w:rFonts w:eastAsia="Times New Roman" w:cstheme="minorHAnsi"/>
          <w:b/>
          <w:bCs/>
          <w:lang w:val="en-GB" w:eastAsia="ar-SA"/>
        </w:rPr>
      </w:pPr>
    </w:p>
    <w:p w14:paraId="68309DF4" w14:textId="77777777" w:rsidR="006E5639" w:rsidRPr="009F34AA" w:rsidRDefault="006E5639" w:rsidP="00637515">
      <w:pPr>
        <w:suppressAutoHyphens/>
        <w:ind w:left="-270" w:right="1105"/>
        <w:jc w:val="both"/>
        <w:rPr>
          <w:rFonts w:eastAsia="Times New Roman" w:cstheme="minorHAnsi"/>
          <w:b/>
          <w:bCs/>
          <w:lang w:val="en-GB" w:eastAsia="ar-SA"/>
        </w:rPr>
      </w:pPr>
    </w:p>
    <w:p w14:paraId="1CCD7FB4" w14:textId="14B0DA87" w:rsidR="006E5639" w:rsidRPr="009F34AA" w:rsidRDefault="006E5639"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Date :</w:t>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t xml:space="preserve">Name </w:t>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t>S</w:t>
      </w:r>
      <w:r w:rsidRPr="009F34AA">
        <w:rPr>
          <w:rFonts w:eastAsia="Times New Roman" w:cstheme="minorHAnsi"/>
          <w:b/>
          <w:bCs/>
          <w:lang w:val="en-GB" w:eastAsia="ar-SA"/>
        </w:rPr>
        <w:t>ignature</w:t>
      </w:r>
    </w:p>
    <w:p w14:paraId="5030D0A2" w14:textId="01AFE639" w:rsidR="006E5639" w:rsidRPr="009F34AA" w:rsidRDefault="00723F7A"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w:t>
      </w:r>
    </w:p>
    <w:p w14:paraId="03AC1108" w14:textId="77777777" w:rsidR="006E5639" w:rsidRPr="009F34AA" w:rsidRDefault="006E5639" w:rsidP="00637515">
      <w:pPr>
        <w:suppressAutoHyphens/>
        <w:ind w:right="1105"/>
        <w:jc w:val="both"/>
        <w:rPr>
          <w:rFonts w:eastAsia="Times New Roman" w:cstheme="minorHAnsi"/>
          <w:b/>
          <w:bCs/>
          <w:lang w:val="en-GB" w:eastAsia="ar-SA"/>
        </w:rPr>
      </w:pPr>
    </w:p>
    <w:p w14:paraId="0C1BD333" w14:textId="77777777" w:rsidR="006E5639" w:rsidRPr="009F34AA" w:rsidRDefault="006E5639" w:rsidP="00637515">
      <w:pPr>
        <w:suppressAutoHyphens/>
        <w:ind w:left="-270" w:right="1105"/>
        <w:jc w:val="both"/>
        <w:rPr>
          <w:rFonts w:eastAsia="Times New Roman" w:cstheme="minorHAnsi"/>
          <w:b/>
          <w:bCs/>
          <w:lang w:val="en-GB" w:eastAsia="ar-SA"/>
        </w:rPr>
      </w:pPr>
    </w:p>
    <w:p w14:paraId="72DA006E" w14:textId="11B64A89" w:rsidR="00FF773A" w:rsidRPr="009F34AA" w:rsidRDefault="00AB5506"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 xml:space="preserve">For </w:t>
      </w:r>
      <w:r w:rsidR="00FF773A" w:rsidRPr="009F34AA">
        <w:rPr>
          <w:rFonts w:eastAsia="Times New Roman" w:cstheme="minorHAnsi"/>
          <w:b/>
          <w:bCs/>
          <w:lang w:val="en-GB" w:eastAsia="ar-SA"/>
        </w:rPr>
        <w:t>Indian Ocean Commission</w:t>
      </w:r>
    </w:p>
    <w:p w14:paraId="304F5DD2" w14:textId="77777777" w:rsidR="00FF773A" w:rsidRPr="009F34AA" w:rsidRDefault="00FF773A" w:rsidP="00637515">
      <w:pPr>
        <w:suppressAutoHyphens/>
        <w:ind w:left="-270" w:right="1105"/>
        <w:jc w:val="both"/>
        <w:rPr>
          <w:rFonts w:eastAsia="Times New Roman" w:cstheme="minorHAnsi"/>
          <w:b/>
          <w:bCs/>
          <w:lang w:val="en-GB" w:eastAsia="ar-SA"/>
        </w:rPr>
      </w:pPr>
    </w:p>
    <w:p w14:paraId="6FCEFD74" w14:textId="77777777" w:rsidR="00FF773A" w:rsidRPr="009F34AA" w:rsidRDefault="00FF773A" w:rsidP="00637515">
      <w:pPr>
        <w:suppressAutoHyphens/>
        <w:ind w:left="-270" w:right="1105"/>
        <w:jc w:val="both"/>
        <w:rPr>
          <w:rFonts w:eastAsia="Times New Roman" w:cstheme="minorHAnsi"/>
          <w:b/>
          <w:bCs/>
          <w:lang w:val="en-GB" w:eastAsia="ar-SA"/>
        </w:rPr>
      </w:pPr>
    </w:p>
    <w:p w14:paraId="72DE45DF" w14:textId="77777777" w:rsidR="00FF773A" w:rsidRPr="009F34AA" w:rsidRDefault="00FF773A" w:rsidP="00637515">
      <w:pPr>
        <w:suppressAutoHyphens/>
        <w:ind w:left="-270" w:right="1105"/>
        <w:jc w:val="both"/>
        <w:rPr>
          <w:rFonts w:eastAsia="Times New Roman" w:cstheme="minorHAnsi"/>
          <w:lang w:val="en-GB" w:eastAsia="ar-SA"/>
        </w:rPr>
      </w:pPr>
    </w:p>
    <w:p w14:paraId="542B6A3B" w14:textId="77777777" w:rsidR="00FF773A" w:rsidRPr="009F34AA" w:rsidRDefault="00FF773A" w:rsidP="00637515">
      <w:pPr>
        <w:suppressAutoHyphens/>
        <w:ind w:left="-270" w:right="1105"/>
        <w:jc w:val="both"/>
        <w:rPr>
          <w:rFonts w:eastAsia="Times New Roman" w:cstheme="minorHAnsi"/>
          <w:lang w:val="en-GB" w:eastAsia="ar-SA"/>
        </w:rPr>
      </w:pPr>
    </w:p>
    <w:p w14:paraId="64B6492B" w14:textId="7E542CCA" w:rsidR="00FF773A" w:rsidRPr="009F34AA" w:rsidRDefault="00FF773A"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 xml:space="preserve">Date : </w:t>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r>
      <w:r w:rsidR="00723F7A" w:rsidRPr="009F34AA">
        <w:rPr>
          <w:rFonts w:eastAsia="Times New Roman" w:cstheme="minorHAnsi"/>
          <w:b/>
          <w:bCs/>
          <w:lang w:val="en-GB" w:eastAsia="ar-SA"/>
        </w:rPr>
        <w:tab/>
        <w:t>Signature</w:t>
      </w:r>
    </w:p>
    <w:p w14:paraId="4021D9E7" w14:textId="31D4E7A2" w:rsidR="00FF773A" w:rsidRPr="009F34AA" w:rsidRDefault="00FF773A"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t>General Secretary</w:t>
      </w:r>
      <w:r w:rsidR="003B20CF" w:rsidRPr="009F34AA">
        <w:rPr>
          <w:rFonts w:eastAsia="Times New Roman" w:cstheme="minorHAnsi"/>
          <w:b/>
          <w:bCs/>
          <w:lang w:val="en-GB" w:eastAsia="ar-SA"/>
        </w:rPr>
        <w:t xml:space="preserve"> of the</w:t>
      </w:r>
    </w:p>
    <w:p w14:paraId="4FC706AB" w14:textId="685933E3" w:rsidR="003B20CF" w:rsidRPr="009F34AA" w:rsidRDefault="003B20CF" w:rsidP="00637515">
      <w:pPr>
        <w:suppressAutoHyphens/>
        <w:ind w:left="-270" w:right="1105"/>
        <w:jc w:val="both"/>
        <w:rPr>
          <w:rFonts w:eastAsia="Times New Roman" w:cstheme="minorHAnsi"/>
          <w:b/>
          <w:bCs/>
          <w:lang w:val="en-GB" w:eastAsia="ar-SA"/>
        </w:rPr>
      </w:pP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r>
      <w:r w:rsidRPr="009F34AA">
        <w:rPr>
          <w:rFonts w:eastAsia="Times New Roman" w:cstheme="minorHAnsi"/>
          <w:b/>
          <w:bCs/>
          <w:lang w:val="en-GB" w:eastAsia="ar-SA"/>
        </w:rPr>
        <w:tab/>
        <w:t>Indian Ocean Commission</w:t>
      </w:r>
    </w:p>
    <w:p w14:paraId="6DB1403E" w14:textId="77777777" w:rsidR="00FF773A" w:rsidRPr="009F34AA" w:rsidRDefault="00FF773A" w:rsidP="00637515">
      <w:pPr>
        <w:suppressAutoHyphens/>
        <w:ind w:left="-270" w:right="1105"/>
        <w:jc w:val="both"/>
        <w:rPr>
          <w:rFonts w:eastAsia="Times New Roman" w:cstheme="minorHAnsi"/>
          <w:b/>
          <w:bCs/>
          <w:lang w:val="en-GB" w:eastAsia="ar-SA"/>
        </w:rPr>
      </w:pPr>
    </w:p>
    <w:p w14:paraId="43FA75BF" w14:textId="006945DC" w:rsidR="00F56BF3" w:rsidRPr="009F34AA" w:rsidRDefault="00F56BF3" w:rsidP="00637515">
      <w:pPr>
        <w:ind w:left="-270"/>
        <w:rPr>
          <w:rFonts w:cstheme="minorHAnsi"/>
          <w:b/>
          <w:bCs/>
        </w:rPr>
      </w:pPr>
    </w:p>
    <w:p w14:paraId="61A9C7A3" w14:textId="3ACE4001" w:rsidR="008F74A9" w:rsidRPr="009F34AA" w:rsidRDefault="008F74A9" w:rsidP="00637515">
      <w:pPr>
        <w:ind w:left="-270"/>
        <w:rPr>
          <w:rFonts w:cstheme="minorHAnsi"/>
        </w:rPr>
      </w:pPr>
    </w:p>
    <w:p w14:paraId="36157CE0" w14:textId="77777777" w:rsidR="004D76D5" w:rsidRPr="009F34AA" w:rsidRDefault="004D76D5" w:rsidP="00637515">
      <w:pPr>
        <w:rPr>
          <w:rFonts w:cstheme="minorHAnsi"/>
        </w:rPr>
      </w:pPr>
    </w:p>
    <w:p w14:paraId="1EB7C969" w14:textId="0BB6967E" w:rsidR="005965F7" w:rsidRPr="009F34AA" w:rsidRDefault="005965F7" w:rsidP="00637515">
      <w:pPr>
        <w:rPr>
          <w:rFonts w:cstheme="minorHAnsi"/>
        </w:rPr>
      </w:pPr>
    </w:p>
    <w:p w14:paraId="76B80EFA" w14:textId="0E23774C" w:rsidR="005965F7" w:rsidRPr="009F34AA" w:rsidRDefault="005965F7" w:rsidP="00637515">
      <w:pPr>
        <w:rPr>
          <w:rFonts w:cstheme="minorHAnsi"/>
        </w:rPr>
      </w:pPr>
    </w:p>
    <w:p w14:paraId="01A4566F" w14:textId="3F050CE2" w:rsidR="00F2395E" w:rsidRDefault="00F2395E">
      <w:pPr>
        <w:rPr>
          <w:rFonts w:cstheme="minorHAnsi"/>
        </w:rPr>
      </w:pPr>
      <w:r>
        <w:rPr>
          <w:rFonts w:cstheme="minorHAnsi"/>
        </w:rPr>
        <w:br w:type="page"/>
      </w:r>
    </w:p>
    <w:p w14:paraId="25999AB4" w14:textId="13E7A639" w:rsidR="004C0820" w:rsidRDefault="004C0820" w:rsidP="00B51C17">
      <w:pPr>
        <w:suppressAutoHyphens/>
        <w:autoSpaceDE w:val="0"/>
        <w:spacing w:after="0" w:line="240" w:lineRule="auto"/>
        <w:ind w:left="-272" w:right="1106"/>
        <w:jc w:val="right"/>
        <w:rPr>
          <w:rFonts w:eastAsia="Times New Roman" w:cstheme="minorHAnsi"/>
          <w:b/>
          <w:bCs/>
          <w:lang w:val="en-GB" w:eastAsia="ar-SA"/>
        </w:rPr>
      </w:pPr>
      <w:r>
        <w:rPr>
          <w:rFonts w:eastAsia="Times New Roman" w:cstheme="minorHAnsi"/>
          <w:b/>
          <w:bCs/>
          <w:lang w:val="en-GB" w:eastAsia="ar-SA"/>
        </w:rPr>
        <w:lastRenderedPageBreak/>
        <w:t>ANNEX 1</w:t>
      </w:r>
    </w:p>
    <w:p w14:paraId="2AE24D80" w14:textId="77E55316" w:rsidR="00742ADC" w:rsidRDefault="00742ADC" w:rsidP="00CA563D">
      <w:pPr>
        <w:suppressAutoHyphens/>
        <w:autoSpaceDE w:val="0"/>
        <w:spacing w:after="0" w:line="240" w:lineRule="auto"/>
        <w:ind w:left="-272" w:right="1106"/>
        <w:jc w:val="center"/>
        <w:rPr>
          <w:rFonts w:eastAsia="Times New Roman" w:cstheme="minorHAnsi"/>
          <w:b/>
          <w:bCs/>
          <w:lang w:val="en-GB" w:eastAsia="ar-SA"/>
        </w:rPr>
      </w:pPr>
      <w:r>
        <w:rPr>
          <w:rFonts w:eastAsia="Times New Roman" w:cstheme="minorHAnsi"/>
          <w:b/>
          <w:bCs/>
          <w:lang w:val="en-GB" w:eastAsia="ar-SA"/>
        </w:rPr>
        <w:t>Z</w:t>
      </w:r>
      <w:r w:rsidRPr="00CA563D">
        <w:rPr>
          <w:rFonts w:eastAsia="Times New Roman" w:cstheme="minorHAnsi"/>
          <w:b/>
          <w:bCs/>
          <w:lang w:val="en-GB" w:eastAsia="ar-SA"/>
        </w:rPr>
        <w:t xml:space="preserve">ONE OF </w:t>
      </w:r>
      <w:r>
        <w:rPr>
          <w:rFonts w:eastAsia="Times New Roman" w:cstheme="minorHAnsi"/>
          <w:b/>
          <w:bCs/>
          <w:lang w:val="en-GB" w:eastAsia="ar-SA"/>
        </w:rPr>
        <w:t>C</w:t>
      </w:r>
      <w:r w:rsidRPr="00CA563D">
        <w:rPr>
          <w:rFonts w:eastAsia="Times New Roman" w:cstheme="minorHAnsi"/>
          <w:b/>
          <w:bCs/>
          <w:lang w:val="en-GB" w:eastAsia="ar-SA"/>
        </w:rPr>
        <w:t xml:space="preserve">OOPERATION </w:t>
      </w:r>
    </w:p>
    <w:p w14:paraId="4F3B828C" w14:textId="77777777" w:rsidR="00742ADC" w:rsidRDefault="00742ADC" w:rsidP="00CA563D">
      <w:pPr>
        <w:suppressAutoHyphens/>
        <w:autoSpaceDE w:val="0"/>
        <w:spacing w:after="0" w:line="240" w:lineRule="auto"/>
        <w:ind w:left="-272" w:right="1106"/>
        <w:jc w:val="center"/>
        <w:rPr>
          <w:rFonts w:eastAsia="Times New Roman" w:cstheme="minorHAnsi"/>
          <w:b/>
          <w:bCs/>
          <w:lang w:val="en-GB" w:eastAsia="ar-SA"/>
        </w:rPr>
      </w:pPr>
    </w:p>
    <w:p w14:paraId="530348B4" w14:textId="2DF06703" w:rsidR="00F62F3C" w:rsidRPr="00CA563D" w:rsidRDefault="00425514" w:rsidP="00B51C17">
      <w:pPr>
        <w:suppressAutoHyphens/>
        <w:autoSpaceDE w:val="0"/>
        <w:spacing w:after="0" w:line="240" w:lineRule="auto"/>
        <w:ind w:left="-272" w:right="1106"/>
        <w:rPr>
          <w:rFonts w:eastAsia="Times New Roman" w:cstheme="minorHAnsi"/>
          <w:b/>
          <w:bCs/>
          <w:lang w:val="en-GB" w:eastAsia="ar-SA"/>
        </w:rPr>
      </w:pPr>
      <w:r>
        <w:rPr>
          <w:rFonts w:eastAsia="Times New Roman" w:cstheme="minorHAnsi"/>
          <w:b/>
          <w:bCs/>
          <w:lang w:val="en-GB" w:eastAsia="ar-SA"/>
        </w:rPr>
        <w:t xml:space="preserve">The Zone of Cooperation </w:t>
      </w:r>
      <w:r w:rsidR="00201165" w:rsidRPr="00CA563D">
        <w:rPr>
          <w:rFonts w:eastAsia="Times New Roman" w:cstheme="minorHAnsi"/>
          <w:b/>
          <w:bCs/>
          <w:lang w:val="en-GB" w:eastAsia="ar-SA"/>
        </w:rPr>
        <w:t xml:space="preserve">includes the official EEZ demarcation of the </w:t>
      </w:r>
      <w:r>
        <w:rPr>
          <w:rFonts w:eastAsia="Times New Roman" w:cstheme="minorHAnsi"/>
          <w:b/>
          <w:bCs/>
          <w:lang w:val="en-GB" w:eastAsia="ar-SA"/>
        </w:rPr>
        <w:t>P</w:t>
      </w:r>
      <w:r w:rsidR="00201165" w:rsidRPr="00CA563D">
        <w:rPr>
          <w:rFonts w:eastAsia="Times New Roman" w:cstheme="minorHAnsi"/>
          <w:b/>
          <w:bCs/>
          <w:lang w:val="en-GB" w:eastAsia="ar-SA"/>
        </w:rPr>
        <w:t xml:space="preserve">articipating </w:t>
      </w:r>
      <w:r>
        <w:rPr>
          <w:rFonts w:eastAsia="Times New Roman" w:cstheme="minorHAnsi"/>
          <w:b/>
          <w:bCs/>
          <w:lang w:val="en-GB" w:eastAsia="ar-SA"/>
        </w:rPr>
        <w:t>S</w:t>
      </w:r>
      <w:r w:rsidR="00201165" w:rsidRPr="00CA563D">
        <w:rPr>
          <w:rFonts w:eastAsia="Times New Roman" w:cstheme="minorHAnsi"/>
          <w:b/>
          <w:bCs/>
          <w:lang w:val="en-GB" w:eastAsia="ar-SA"/>
        </w:rPr>
        <w:t>tates and exclud</w:t>
      </w:r>
      <w:r>
        <w:rPr>
          <w:rFonts w:eastAsia="Times New Roman" w:cstheme="minorHAnsi"/>
          <w:b/>
          <w:bCs/>
          <w:lang w:val="en-GB" w:eastAsia="ar-SA"/>
        </w:rPr>
        <w:t>es</w:t>
      </w:r>
      <w:r w:rsidR="00201165" w:rsidRPr="00CA563D">
        <w:rPr>
          <w:rFonts w:eastAsia="Times New Roman" w:cstheme="minorHAnsi"/>
          <w:b/>
          <w:bCs/>
          <w:lang w:val="en-GB" w:eastAsia="ar-SA"/>
        </w:rPr>
        <w:t xml:space="preserve"> the </w:t>
      </w:r>
      <w:r>
        <w:rPr>
          <w:rFonts w:eastAsia="Times New Roman" w:cstheme="minorHAnsi"/>
          <w:b/>
          <w:bCs/>
          <w:lang w:val="en-GB" w:eastAsia="ar-SA"/>
        </w:rPr>
        <w:t>Z</w:t>
      </w:r>
      <w:r w:rsidR="00201165" w:rsidRPr="00CA563D">
        <w:rPr>
          <w:rFonts w:eastAsia="Times New Roman" w:cstheme="minorHAnsi"/>
          <w:b/>
          <w:bCs/>
          <w:lang w:val="en-GB" w:eastAsia="ar-SA"/>
        </w:rPr>
        <w:t>one</w:t>
      </w:r>
      <w:r>
        <w:rPr>
          <w:rFonts w:eastAsia="Times New Roman" w:cstheme="minorHAnsi"/>
          <w:b/>
          <w:bCs/>
          <w:lang w:val="en-GB" w:eastAsia="ar-SA"/>
        </w:rPr>
        <w:t>s</w:t>
      </w:r>
      <w:r w:rsidR="00201165" w:rsidRPr="00CA563D">
        <w:rPr>
          <w:rFonts w:eastAsia="Times New Roman" w:cstheme="minorHAnsi"/>
          <w:b/>
          <w:bCs/>
          <w:lang w:val="en-GB" w:eastAsia="ar-SA"/>
        </w:rPr>
        <w:t xml:space="preserve"> of </w:t>
      </w:r>
      <w:r>
        <w:rPr>
          <w:rFonts w:eastAsia="Times New Roman" w:cstheme="minorHAnsi"/>
          <w:b/>
          <w:bCs/>
          <w:lang w:val="en-GB" w:eastAsia="ar-SA"/>
        </w:rPr>
        <w:t>D</w:t>
      </w:r>
      <w:r w:rsidR="00201165" w:rsidRPr="00CA563D">
        <w:rPr>
          <w:rFonts w:eastAsia="Times New Roman" w:cstheme="minorHAnsi"/>
          <w:b/>
          <w:bCs/>
          <w:lang w:val="en-GB" w:eastAsia="ar-SA"/>
        </w:rPr>
        <w:t>ispute</w:t>
      </w:r>
      <w:r>
        <w:rPr>
          <w:rFonts w:eastAsia="Times New Roman" w:cstheme="minorHAnsi"/>
          <w:b/>
          <w:bCs/>
          <w:lang w:val="en-GB" w:eastAsia="ar-SA"/>
        </w:rPr>
        <w:t>.</w:t>
      </w:r>
    </w:p>
    <w:p w14:paraId="0B3BDBE7" w14:textId="5620B402" w:rsidR="00F2395E" w:rsidRDefault="005965F7" w:rsidP="00637515">
      <w:pPr>
        <w:tabs>
          <w:tab w:val="left" w:pos="5742"/>
        </w:tabs>
        <w:ind w:left="-270"/>
        <w:rPr>
          <w:rFonts w:cstheme="minorHAnsi"/>
          <w:b/>
          <w:bCs/>
        </w:rPr>
      </w:pPr>
      <w:r w:rsidRPr="009F34AA">
        <w:rPr>
          <w:rFonts w:cstheme="minorHAnsi"/>
          <w:noProof/>
        </w:rPr>
        <w:drawing>
          <wp:inline distT="0" distB="0" distL="0" distR="0" wp14:anchorId="497EC303" wp14:editId="08257BF7">
            <wp:extent cx="4305300" cy="400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0" cy="4006850"/>
                    </a:xfrm>
                    <a:prstGeom prst="rect">
                      <a:avLst/>
                    </a:prstGeom>
                    <a:noFill/>
                    <a:ln>
                      <a:noFill/>
                    </a:ln>
                  </pic:spPr>
                </pic:pic>
              </a:graphicData>
            </a:graphic>
          </wp:inline>
        </w:drawing>
      </w:r>
      <w:r w:rsidR="008F74A9" w:rsidRPr="009F34AA">
        <w:rPr>
          <w:rFonts w:cstheme="minorHAnsi"/>
          <w:b/>
          <w:bCs/>
        </w:rPr>
        <w:tab/>
      </w:r>
    </w:p>
    <w:p w14:paraId="3FA68206" w14:textId="77777777" w:rsidR="00F2395E" w:rsidRDefault="00F2395E">
      <w:pPr>
        <w:rPr>
          <w:rFonts w:cstheme="minorHAnsi"/>
          <w:b/>
          <w:bCs/>
        </w:rPr>
      </w:pPr>
      <w:r>
        <w:rPr>
          <w:rFonts w:cstheme="minorHAnsi"/>
          <w:b/>
          <w:bCs/>
        </w:rPr>
        <w:br w:type="page"/>
      </w:r>
    </w:p>
    <w:p w14:paraId="32D47332" w14:textId="05737DBF" w:rsidR="00425514" w:rsidRDefault="00425514" w:rsidP="00B51C17">
      <w:pPr>
        <w:suppressAutoHyphens/>
        <w:autoSpaceDE w:val="0"/>
        <w:spacing w:after="0" w:line="240" w:lineRule="auto"/>
        <w:ind w:left="-272" w:right="1106"/>
        <w:jc w:val="right"/>
        <w:rPr>
          <w:rFonts w:eastAsia="Times New Roman" w:cstheme="minorHAnsi"/>
          <w:b/>
          <w:bCs/>
          <w:lang w:val="en-GB" w:eastAsia="ar-SA"/>
        </w:rPr>
      </w:pPr>
      <w:bookmarkStart w:id="3" w:name="_Hlk99629155"/>
      <w:r w:rsidRPr="00093A4E">
        <w:rPr>
          <w:rFonts w:eastAsia="Times New Roman" w:cstheme="minorHAnsi"/>
          <w:b/>
          <w:bCs/>
          <w:lang w:val="en-GB" w:eastAsia="ar-SA"/>
        </w:rPr>
        <w:lastRenderedPageBreak/>
        <w:t>ANNEX</w:t>
      </w:r>
      <w:r w:rsidR="00F2395E" w:rsidRPr="00093A4E">
        <w:rPr>
          <w:rFonts w:eastAsia="Times New Roman" w:cstheme="minorHAnsi"/>
          <w:b/>
          <w:bCs/>
          <w:lang w:val="en-GB" w:eastAsia="ar-SA"/>
        </w:rPr>
        <w:t xml:space="preserve"> 2</w:t>
      </w:r>
    </w:p>
    <w:p w14:paraId="090FDD3E" w14:textId="4B3C239F" w:rsidR="00F2395E" w:rsidRPr="009F34AA" w:rsidRDefault="00425514" w:rsidP="00F2395E">
      <w:pPr>
        <w:suppressAutoHyphens/>
        <w:autoSpaceDE w:val="0"/>
        <w:spacing w:after="0" w:line="240" w:lineRule="auto"/>
        <w:ind w:left="-272" w:right="1106"/>
        <w:jc w:val="center"/>
        <w:rPr>
          <w:rFonts w:eastAsia="Times New Roman" w:cstheme="minorHAnsi"/>
          <w:b/>
          <w:bCs/>
          <w:lang w:val="en-GB" w:eastAsia="ar-SA"/>
        </w:rPr>
      </w:pPr>
      <w:r w:rsidRPr="00093A4E">
        <w:rPr>
          <w:rFonts w:eastAsia="Times New Roman" w:cstheme="minorHAnsi"/>
          <w:b/>
          <w:bCs/>
          <w:lang w:val="en-GB" w:eastAsia="ar-SA"/>
        </w:rPr>
        <w:t>LIST OF COMPETENT AUTHORITIES FOR FISHERIES MCS</w:t>
      </w:r>
      <w:r w:rsidR="00F2395E" w:rsidRPr="009F34AA">
        <w:rPr>
          <w:rFonts w:eastAsia="Times New Roman" w:cstheme="minorHAnsi"/>
          <w:b/>
          <w:bCs/>
          <w:lang w:val="en-GB" w:eastAsia="ar-SA"/>
        </w:rPr>
        <w:t xml:space="preserve"> </w:t>
      </w:r>
    </w:p>
    <w:p w14:paraId="40A75815" w14:textId="77777777" w:rsidR="00F2395E" w:rsidRPr="009F34AA" w:rsidRDefault="00F2395E" w:rsidP="00F2395E">
      <w:pPr>
        <w:tabs>
          <w:tab w:val="left" w:pos="-284"/>
        </w:tabs>
        <w:suppressAutoHyphens/>
        <w:autoSpaceDE w:val="0"/>
        <w:ind w:left="-270" w:right="686"/>
        <w:jc w:val="both"/>
        <w:rPr>
          <w:rFonts w:eastAsia="Times New Roman" w:cstheme="minorHAnsi"/>
          <w:bCs/>
          <w:lang w:val="en-GB" w:eastAsia="ar-SA"/>
        </w:rPr>
      </w:pPr>
    </w:p>
    <w:tbl>
      <w:tblPr>
        <w:tblStyle w:val="TableGrid"/>
        <w:tblW w:w="0" w:type="auto"/>
        <w:tblInd w:w="-270" w:type="dxa"/>
        <w:tblLook w:val="04A0" w:firstRow="1" w:lastRow="0" w:firstColumn="1" w:lastColumn="0" w:noHBand="0" w:noVBand="1"/>
      </w:tblPr>
      <w:tblGrid>
        <w:gridCol w:w="3384"/>
        <w:gridCol w:w="6223"/>
      </w:tblGrid>
      <w:tr w:rsidR="00F2395E" w:rsidRPr="009F34AA" w14:paraId="3DE10CE8" w14:textId="77777777" w:rsidTr="00C57851">
        <w:tc>
          <w:tcPr>
            <w:tcW w:w="3384" w:type="dxa"/>
            <w:shd w:val="clear" w:color="auto" w:fill="D9D9D9" w:themeFill="background1" w:themeFillShade="D9"/>
          </w:tcPr>
          <w:p w14:paraId="6EEAFF2F"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
                <w:sz w:val="22"/>
                <w:szCs w:val="22"/>
                <w:lang w:val="en-GB" w:eastAsia="ar-SA"/>
              </w:rPr>
            </w:pPr>
            <w:bookmarkStart w:id="4" w:name="_Hlk99629196"/>
            <w:bookmarkEnd w:id="3"/>
            <w:r w:rsidRPr="009F34AA">
              <w:rPr>
                <w:rFonts w:asciiTheme="minorHAnsi" w:hAnsiTheme="minorHAnsi" w:cstheme="minorHAnsi"/>
                <w:b/>
                <w:sz w:val="22"/>
                <w:szCs w:val="22"/>
                <w:lang w:val="en-GB" w:eastAsia="ar-SA"/>
              </w:rPr>
              <w:t>PARTICIPATING STATES</w:t>
            </w:r>
          </w:p>
        </w:tc>
        <w:tc>
          <w:tcPr>
            <w:tcW w:w="6223" w:type="dxa"/>
            <w:shd w:val="clear" w:color="auto" w:fill="D9D9D9" w:themeFill="background1" w:themeFillShade="D9"/>
          </w:tcPr>
          <w:p w14:paraId="484C9AF2"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
                <w:sz w:val="22"/>
                <w:szCs w:val="22"/>
                <w:lang w:val="en-GB" w:eastAsia="ar-SA"/>
              </w:rPr>
            </w:pPr>
            <w:r w:rsidRPr="009F34AA">
              <w:rPr>
                <w:rFonts w:asciiTheme="minorHAnsi" w:hAnsiTheme="minorHAnsi" w:cstheme="minorHAnsi"/>
                <w:b/>
                <w:sz w:val="22"/>
                <w:szCs w:val="22"/>
                <w:lang w:val="en-GB" w:eastAsia="ar-SA"/>
              </w:rPr>
              <w:t>COMPETENT AUTHORITY FOR MCS</w:t>
            </w:r>
          </w:p>
        </w:tc>
      </w:tr>
      <w:tr w:rsidR="00F2395E" w:rsidRPr="009F34AA" w14:paraId="272BBA1D" w14:textId="77777777" w:rsidTr="00C57851">
        <w:tc>
          <w:tcPr>
            <w:tcW w:w="3384" w:type="dxa"/>
          </w:tcPr>
          <w:p w14:paraId="7DB8F5B2" w14:textId="77777777" w:rsidR="00F2395E" w:rsidRPr="009F34AA"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Comoros</w:t>
            </w:r>
          </w:p>
        </w:tc>
        <w:tc>
          <w:tcPr>
            <w:tcW w:w="6223" w:type="dxa"/>
          </w:tcPr>
          <w:p w14:paraId="3BB6B090" w14:textId="4A01E014"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 xml:space="preserve">National Centre of </w:t>
            </w:r>
            <w:r w:rsidR="00D05DBB" w:rsidRPr="009F34AA">
              <w:rPr>
                <w:rFonts w:asciiTheme="minorHAnsi" w:hAnsiTheme="minorHAnsi" w:cstheme="minorHAnsi"/>
                <w:bCs/>
                <w:sz w:val="22"/>
                <w:szCs w:val="22"/>
                <w:lang w:val="en-GB" w:eastAsia="ar-SA"/>
              </w:rPr>
              <w:t>Fisheries Control</w:t>
            </w:r>
            <w:r w:rsidRPr="009F34AA">
              <w:rPr>
                <w:rFonts w:asciiTheme="minorHAnsi" w:hAnsiTheme="minorHAnsi" w:cstheme="minorHAnsi"/>
                <w:bCs/>
                <w:sz w:val="22"/>
                <w:szCs w:val="22"/>
                <w:lang w:val="en-GB" w:eastAsia="ar-SA"/>
              </w:rPr>
              <w:t xml:space="preserve"> and Surveillance (CNCSP)</w:t>
            </w:r>
          </w:p>
          <w:p w14:paraId="6AA06ABD"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p>
        </w:tc>
      </w:tr>
      <w:tr w:rsidR="00F2395E" w:rsidRPr="001F0609" w14:paraId="4195AB64" w14:textId="77777777" w:rsidTr="00C57851">
        <w:tc>
          <w:tcPr>
            <w:tcW w:w="3384" w:type="dxa"/>
          </w:tcPr>
          <w:p w14:paraId="538FC220" w14:textId="77777777" w:rsidR="00F2395E" w:rsidRPr="009F34AA"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France/ Reunion</w:t>
            </w:r>
          </w:p>
        </w:tc>
        <w:tc>
          <w:tcPr>
            <w:tcW w:w="6223" w:type="dxa"/>
          </w:tcPr>
          <w:p w14:paraId="4D172C6D" w14:textId="5D2F6280" w:rsidR="00F2395E" w:rsidRPr="009F4E91"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fr-FR" w:eastAsia="ar-SA"/>
              </w:rPr>
            </w:pPr>
            <w:r w:rsidRPr="009F4E91">
              <w:rPr>
                <w:rFonts w:asciiTheme="minorHAnsi" w:hAnsiTheme="minorHAnsi" w:cstheme="minorHAnsi"/>
                <w:bCs/>
                <w:sz w:val="22"/>
                <w:szCs w:val="22"/>
                <w:lang w:val="fr-FR" w:eastAsia="ar-SA"/>
              </w:rPr>
              <w:t xml:space="preserve">National </w:t>
            </w:r>
            <w:proofErr w:type="spellStart"/>
            <w:r w:rsidRPr="009F4E91">
              <w:rPr>
                <w:rFonts w:asciiTheme="minorHAnsi" w:hAnsiTheme="minorHAnsi" w:cstheme="minorHAnsi"/>
                <w:bCs/>
                <w:sz w:val="22"/>
                <w:szCs w:val="22"/>
                <w:lang w:val="fr-FR" w:eastAsia="ar-SA"/>
              </w:rPr>
              <w:t>Fisheries</w:t>
            </w:r>
            <w:proofErr w:type="spellEnd"/>
            <w:r w:rsidRPr="009F4E91">
              <w:rPr>
                <w:rFonts w:asciiTheme="minorHAnsi" w:hAnsiTheme="minorHAnsi" w:cstheme="minorHAnsi"/>
                <w:bCs/>
                <w:sz w:val="22"/>
                <w:szCs w:val="22"/>
                <w:lang w:val="fr-FR" w:eastAsia="ar-SA"/>
              </w:rPr>
              <w:t xml:space="preserve"> Surveillance Center (CNSP)</w:t>
            </w:r>
          </w:p>
          <w:p w14:paraId="0D103388"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highlight w:val="green"/>
                <w:lang w:val="fr-FR" w:eastAsia="ar-SA"/>
              </w:rPr>
            </w:pPr>
          </w:p>
        </w:tc>
      </w:tr>
      <w:tr w:rsidR="00F2395E" w:rsidRPr="009F34AA" w14:paraId="567EA596" w14:textId="77777777" w:rsidTr="00C57851">
        <w:tc>
          <w:tcPr>
            <w:tcW w:w="3384" w:type="dxa"/>
          </w:tcPr>
          <w:p w14:paraId="25DD0401" w14:textId="77777777" w:rsidR="00F2395E" w:rsidRPr="009F34AA"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Kenya</w:t>
            </w:r>
          </w:p>
        </w:tc>
        <w:tc>
          <w:tcPr>
            <w:tcW w:w="6223" w:type="dxa"/>
          </w:tcPr>
          <w:p w14:paraId="2AEF6AB0"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Kenya Fisheries Service (</w:t>
            </w:r>
            <w:proofErr w:type="spellStart"/>
            <w:r w:rsidRPr="009F34AA">
              <w:rPr>
                <w:rFonts w:asciiTheme="minorHAnsi" w:hAnsiTheme="minorHAnsi" w:cstheme="minorHAnsi"/>
                <w:bCs/>
                <w:sz w:val="22"/>
                <w:szCs w:val="22"/>
                <w:lang w:val="en-GB" w:eastAsia="ar-SA"/>
              </w:rPr>
              <w:t>KeFS</w:t>
            </w:r>
            <w:proofErr w:type="spellEnd"/>
            <w:r w:rsidRPr="009F34AA">
              <w:rPr>
                <w:rFonts w:asciiTheme="minorHAnsi" w:hAnsiTheme="minorHAnsi" w:cstheme="minorHAnsi"/>
                <w:bCs/>
                <w:sz w:val="22"/>
                <w:szCs w:val="22"/>
                <w:lang w:val="en-GB" w:eastAsia="ar-SA"/>
              </w:rPr>
              <w:t>)</w:t>
            </w:r>
          </w:p>
          <w:p w14:paraId="3DDCB0FD"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p>
        </w:tc>
      </w:tr>
      <w:tr w:rsidR="00F2395E" w:rsidRPr="009F34AA" w14:paraId="2B584DB6" w14:textId="77777777" w:rsidTr="00C57851">
        <w:tc>
          <w:tcPr>
            <w:tcW w:w="3384" w:type="dxa"/>
          </w:tcPr>
          <w:p w14:paraId="53A356DD" w14:textId="77777777" w:rsidR="00F2395E" w:rsidRPr="009F34AA"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Madagascar</w:t>
            </w:r>
          </w:p>
        </w:tc>
        <w:tc>
          <w:tcPr>
            <w:tcW w:w="6223" w:type="dxa"/>
          </w:tcPr>
          <w:p w14:paraId="3C48414A"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Fisheries Monitoring Centre (CSP)</w:t>
            </w:r>
          </w:p>
          <w:p w14:paraId="3AFD8807"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p>
        </w:tc>
      </w:tr>
      <w:tr w:rsidR="00F2395E" w:rsidRPr="009F34AA" w14:paraId="413A81B1" w14:textId="77777777" w:rsidTr="00C57851">
        <w:tc>
          <w:tcPr>
            <w:tcW w:w="3384" w:type="dxa"/>
          </w:tcPr>
          <w:p w14:paraId="75A9F86F" w14:textId="77777777" w:rsidR="00F2395E" w:rsidRPr="009F34AA"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Mauritius</w:t>
            </w:r>
          </w:p>
        </w:tc>
        <w:tc>
          <w:tcPr>
            <w:tcW w:w="6223" w:type="dxa"/>
          </w:tcPr>
          <w:p w14:paraId="14ACB8CE"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Ministry of Blue Economy, Marine Resources, Fisheries and Shipping</w:t>
            </w:r>
          </w:p>
        </w:tc>
      </w:tr>
      <w:tr w:rsidR="00F2395E" w:rsidRPr="009F34AA" w14:paraId="67D4A515" w14:textId="77777777" w:rsidTr="00C57851">
        <w:tc>
          <w:tcPr>
            <w:tcW w:w="3384" w:type="dxa"/>
          </w:tcPr>
          <w:p w14:paraId="7C8E2862" w14:textId="77777777" w:rsidR="00F2395E" w:rsidRPr="009F34AA"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Mozambique</w:t>
            </w:r>
          </w:p>
        </w:tc>
        <w:tc>
          <w:tcPr>
            <w:tcW w:w="6223" w:type="dxa"/>
          </w:tcPr>
          <w:p w14:paraId="74B02392"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 xml:space="preserve">Ministry of the Sea, Inland Waters and Fisheries </w:t>
            </w:r>
          </w:p>
          <w:p w14:paraId="24518E81"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Directorate National for Operation (DNOP)</w:t>
            </w:r>
          </w:p>
        </w:tc>
      </w:tr>
      <w:tr w:rsidR="00F2395E" w:rsidRPr="009F34AA" w14:paraId="37917D8D" w14:textId="77777777" w:rsidTr="00C57851">
        <w:tc>
          <w:tcPr>
            <w:tcW w:w="3384" w:type="dxa"/>
          </w:tcPr>
          <w:p w14:paraId="63CDF5A3" w14:textId="77777777" w:rsidR="00F2395E" w:rsidRPr="009F34AA"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Seychelles</w:t>
            </w:r>
          </w:p>
        </w:tc>
        <w:tc>
          <w:tcPr>
            <w:tcW w:w="6223" w:type="dxa"/>
          </w:tcPr>
          <w:p w14:paraId="6F555457"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Seychelles Fishing Authority (SFA)</w:t>
            </w:r>
          </w:p>
        </w:tc>
      </w:tr>
      <w:tr w:rsidR="00F2395E" w:rsidRPr="009F34AA" w14:paraId="4948906D" w14:textId="77777777" w:rsidTr="00C57851">
        <w:tc>
          <w:tcPr>
            <w:tcW w:w="3384" w:type="dxa"/>
          </w:tcPr>
          <w:p w14:paraId="638A4C15" w14:textId="77777777" w:rsidR="00F2395E" w:rsidRPr="009F34AA"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Somalia</w:t>
            </w:r>
          </w:p>
        </w:tc>
        <w:tc>
          <w:tcPr>
            <w:tcW w:w="6223" w:type="dxa"/>
          </w:tcPr>
          <w:p w14:paraId="4B95B4DE" w14:textId="7E82A6D9"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 xml:space="preserve">Ministry of </w:t>
            </w:r>
            <w:r w:rsidR="00D201BD">
              <w:rPr>
                <w:rFonts w:asciiTheme="minorHAnsi" w:hAnsiTheme="minorHAnsi" w:cstheme="minorHAnsi"/>
                <w:bCs/>
                <w:sz w:val="22"/>
                <w:szCs w:val="22"/>
                <w:lang w:val="en-GB" w:eastAsia="ar-SA"/>
              </w:rPr>
              <w:t>F</w:t>
            </w:r>
            <w:r w:rsidRPr="009F34AA">
              <w:rPr>
                <w:rFonts w:asciiTheme="minorHAnsi" w:hAnsiTheme="minorHAnsi" w:cstheme="minorHAnsi"/>
                <w:bCs/>
                <w:sz w:val="22"/>
                <w:szCs w:val="22"/>
                <w:lang w:val="en-GB" w:eastAsia="ar-SA"/>
              </w:rPr>
              <w:t xml:space="preserve">isheries and </w:t>
            </w:r>
            <w:r w:rsidR="00D201BD">
              <w:rPr>
                <w:rFonts w:asciiTheme="minorHAnsi" w:hAnsiTheme="minorHAnsi" w:cstheme="minorHAnsi"/>
                <w:bCs/>
                <w:sz w:val="22"/>
                <w:szCs w:val="22"/>
                <w:lang w:val="en-GB" w:eastAsia="ar-SA"/>
              </w:rPr>
              <w:t>Blue Economy</w:t>
            </w:r>
            <w:r w:rsidR="00C273DC">
              <w:rPr>
                <w:rFonts w:asciiTheme="minorHAnsi" w:hAnsiTheme="minorHAnsi" w:cstheme="minorHAnsi"/>
                <w:bCs/>
                <w:sz w:val="22"/>
                <w:szCs w:val="22"/>
                <w:lang w:val="en-GB" w:eastAsia="ar-SA"/>
              </w:rPr>
              <w:t xml:space="preserve"> (MFBE)</w:t>
            </w:r>
          </w:p>
        </w:tc>
      </w:tr>
      <w:tr w:rsidR="00F2395E" w:rsidRPr="009F34AA" w14:paraId="3902B5D5" w14:textId="77777777" w:rsidTr="00C57851">
        <w:tc>
          <w:tcPr>
            <w:tcW w:w="3384" w:type="dxa"/>
          </w:tcPr>
          <w:p w14:paraId="7FD96F06" w14:textId="77777777" w:rsidR="00F2395E" w:rsidRPr="009F34AA"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United republic of Tanzania</w:t>
            </w:r>
          </w:p>
        </w:tc>
        <w:tc>
          <w:tcPr>
            <w:tcW w:w="6223" w:type="dxa"/>
          </w:tcPr>
          <w:p w14:paraId="538539AE"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Deep Sea Fishing Authority (DSFA)</w:t>
            </w:r>
          </w:p>
        </w:tc>
      </w:tr>
      <w:bookmarkEnd w:id="4"/>
    </w:tbl>
    <w:p w14:paraId="38067C41" w14:textId="77777777" w:rsidR="00F2395E" w:rsidRPr="009F34AA" w:rsidRDefault="00F2395E" w:rsidP="00F2395E">
      <w:pPr>
        <w:suppressAutoHyphens/>
        <w:autoSpaceDE w:val="0"/>
        <w:ind w:left="-270" w:right="686"/>
        <w:jc w:val="both"/>
        <w:rPr>
          <w:rFonts w:eastAsia="Times New Roman" w:cstheme="minorHAnsi"/>
          <w:bCs/>
          <w:lang w:val="en-GB" w:eastAsia="ar-SA"/>
        </w:rPr>
      </w:pPr>
    </w:p>
    <w:p w14:paraId="6BD99537" w14:textId="0DEA6E24" w:rsidR="00425514" w:rsidRDefault="00425514">
      <w:pPr>
        <w:rPr>
          <w:rFonts w:cstheme="minorHAnsi"/>
          <w:lang w:val="en-GB"/>
        </w:rPr>
      </w:pPr>
      <w:r>
        <w:rPr>
          <w:rFonts w:cstheme="minorHAnsi"/>
          <w:lang w:val="en-GB"/>
        </w:rPr>
        <w:br w:type="page"/>
      </w:r>
    </w:p>
    <w:p w14:paraId="708F2B0E" w14:textId="77777777" w:rsidR="008075C5" w:rsidRDefault="008075C5" w:rsidP="00B51C17">
      <w:pPr>
        <w:suppressAutoHyphens/>
        <w:autoSpaceDE w:val="0"/>
        <w:spacing w:after="0" w:line="240" w:lineRule="auto"/>
        <w:ind w:left="-272" w:right="1106"/>
        <w:jc w:val="right"/>
        <w:rPr>
          <w:rFonts w:eastAsia="Times New Roman" w:cstheme="minorHAnsi"/>
          <w:b/>
          <w:bCs/>
          <w:lang w:val="en-GB" w:eastAsia="ar-SA"/>
        </w:rPr>
      </w:pPr>
      <w:r w:rsidRPr="00CA563D">
        <w:rPr>
          <w:rFonts w:eastAsia="Times New Roman" w:cstheme="minorHAnsi"/>
          <w:b/>
          <w:bCs/>
          <w:lang w:val="en-GB" w:eastAsia="ar-SA"/>
        </w:rPr>
        <w:lastRenderedPageBreak/>
        <w:t>ANNEX 3</w:t>
      </w:r>
    </w:p>
    <w:p w14:paraId="7283F348" w14:textId="27EEAFD0" w:rsidR="008075C5" w:rsidRDefault="008075C5" w:rsidP="00F2395E">
      <w:pPr>
        <w:suppressAutoHyphens/>
        <w:autoSpaceDE w:val="0"/>
        <w:spacing w:after="0" w:line="240" w:lineRule="auto"/>
        <w:ind w:left="-272" w:right="1106"/>
        <w:jc w:val="center"/>
        <w:rPr>
          <w:rFonts w:eastAsia="Times New Roman" w:cstheme="minorHAnsi"/>
          <w:b/>
          <w:bCs/>
          <w:lang w:val="en-GB" w:eastAsia="ar-SA"/>
        </w:rPr>
      </w:pPr>
    </w:p>
    <w:p w14:paraId="10ABEFBB" w14:textId="0ADB999B" w:rsidR="00F2395E" w:rsidRPr="009F34AA" w:rsidRDefault="008075C5" w:rsidP="00F2395E">
      <w:pPr>
        <w:suppressAutoHyphens/>
        <w:autoSpaceDE w:val="0"/>
        <w:spacing w:after="0" w:line="240" w:lineRule="auto"/>
        <w:ind w:left="-272" w:right="1106"/>
        <w:jc w:val="center"/>
        <w:rPr>
          <w:rFonts w:eastAsia="Times New Roman" w:cstheme="minorHAnsi"/>
          <w:b/>
          <w:bCs/>
          <w:lang w:val="en-GB" w:eastAsia="ar-SA"/>
        </w:rPr>
      </w:pPr>
      <w:r w:rsidRPr="00CA563D">
        <w:rPr>
          <w:rFonts w:eastAsia="Times New Roman" w:cstheme="minorHAnsi"/>
          <w:b/>
          <w:bCs/>
          <w:lang w:val="en-GB" w:eastAsia="ar-SA"/>
        </w:rPr>
        <w:t>LIST OF COMPETENT AUTHORITIES FOR FISHERIES OBSERVER PROGRAMME</w:t>
      </w:r>
      <w:r w:rsidR="00F2395E" w:rsidRPr="009F34AA">
        <w:rPr>
          <w:rFonts w:eastAsia="Times New Roman" w:cstheme="minorHAnsi"/>
          <w:b/>
          <w:bCs/>
          <w:lang w:val="en-GB" w:eastAsia="ar-SA"/>
        </w:rPr>
        <w:t xml:space="preserve"> </w:t>
      </w:r>
    </w:p>
    <w:p w14:paraId="2F188657" w14:textId="77777777" w:rsidR="00F2395E" w:rsidRPr="009F34AA" w:rsidRDefault="00F2395E" w:rsidP="00B51C17">
      <w:pPr>
        <w:tabs>
          <w:tab w:val="left" w:pos="-284"/>
        </w:tabs>
        <w:suppressAutoHyphens/>
        <w:autoSpaceDE w:val="0"/>
        <w:ind w:left="-270" w:right="686"/>
        <w:jc w:val="both"/>
        <w:rPr>
          <w:rFonts w:eastAsia="Times New Roman" w:cstheme="minorHAnsi"/>
          <w:bCs/>
          <w:lang w:val="en-GB" w:eastAsia="ar-SA"/>
        </w:rPr>
      </w:pPr>
    </w:p>
    <w:tbl>
      <w:tblPr>
        <w:tblStyle w:val="TableGrid"/>
        <w:tblW w:w="0" w:type="auto"/>
        <w:tblInd w:w="-270" w:type="dxa"/>
        <w:tblLook w:val="04A0" w:firstRow="1" w:lastRow="0" w:firstColumn="1" w:lastColumn="0" w:noHBand="0" w:noVBand="1"/>
      </w:tblPr>
      <w:tblGrid>
        <w:gridCol w:w="3384"/>
        <w:gridCol w:w="6223"/>
      </w:tblGrid>
      <w:tr w:rsidR="00F2395E" w:rsidRPr="009F34AA" w14:paraId="0ABFA13B" w14:textId="77777777" w:rsidTr="00C57851">
        <w:tc>
          <w:tcPr>
            <w:tcW w:w="3384" w:type="dxa"/>
          </w:tcPr>
          <w:p w14:paraId="5AE6944A"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PARTICIPATING STATES</w:t>
            </w:r>
          </w:p>
        </w:tc>
        <w:tc>
          <w:tcPr>
            <w:tcW w:w="6223" w:type="dxa"/>
          </w:tcPr>
          <w:p w14:paraId="5AD3CF2C" w14:textId="77777777" w:rsidR="00F2395E" w:rsidRPr="009F34AA"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34AA">
              <w:rPr>
                <w:rFonts w:asciiTheme="minorHAnsi" w:hAnsiTheme="minorHAnsi" w:cstheme="minorHAnsi"/>
                <w:bCs/>
                <w:sz w:val="22"/>
                <w:szCs w:val="22"/>
                <w:lang w:val="en-GB" w:eastAsia="ar-SA"/>
              </w:rPr>
              <w:t>COMPETENT AUTHORITY FOR FISHERIES OBSERVER PROGRAMME</w:t>
            </w:r>
          </w:p>
        </w:tc>
      </w:tr>
      <w:tr w:rsidR="00F2395E" w:rsidRPr="009F4E91" w14:paraId="0FD5421F" w14:textId="77777777" w:rsidTr="00C57851">
        <w:tc>
          <w:tcPr>
            <w:tcW w:w="3384" w:type="dxa"/>
          </w:tcPr>
          <w:p w14:paraId="74990A87" w14:textId="77777777" w:rsidR="00F2395E" w:rsidRPr="009F4E91"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Comoros</w:t>
            </w:r>
          </w:p>
        </w:tc>
        <w:tc>
          <w:tcPr>
            <w:tcW w:w="6223" w:type="dxa"/>
          </w:tcPr>
          <w:p w14:paraId="644A4210" w14:textId="77777777" w:rsidR="00F2395E" w:rsidRPr="009F4E91" w:rsidRDefault="00F2395E" w:rsidP="00D05DBB">
            <w:pPr>
              <w:tabs>
                <w:tab w:val="left" w:pos="-284"/>
              </w:tabs>
              <w:suppressAutoHyphens/>
              <w:autoSpaceDE w:val="0"/>
              <w:ind w:right="686"/>
              <w:jc w:val="both"/>
              <w:rPr>
                <w:rFonts w:asciiTheme="minorHAnsi" w:hAnsiTheme="minorHAnsi" w:cstheme="minorHAnsi"/>
                <w:bCs/>
                <w:sz w:val="22"/>
                <w:szCs w:val="22"/>
                <w:lang w:val="en-GB" w:eastAsia="ar-SA"/>
              </w:rPr>
            </w:pPr>
          </w:p>
        </w:tc>
      </w:tr>
      <w:tr w:rsidR="00F2395E" w:rsidRPr="009F4E91" w14:paraId="74F9A1BB" w14:textId="77777777" w:rsidTr="00C57851">
        <w:tc>
          <w:tcPr>
            <w:tcW w:w="3384" w:type="dxa"/>
          </w:tcPr>
          <w:p w14:paraId="03565EBB" w14:textId="77777777" w:rsidR="00F2395E" w:rsidRPr="009F4E91"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France/ Reunion</w:t>
            </w:r>
          </w:p>
        </w:tc>
        <w:tc>
          <w:tcPr>
            <w:tcW w:w="6223" w:type="dxa"/>
          </w:tcPr>
          <w:p w14:paraId="07B63AC7" w14:textId="77777777" w:rsidR="00F2395E" w:rsidRPr="009F4E91" w:rsidRDefault="00F2395E" w:rsidP="00D05DBB">
            <w:pPr>
              <w:tabs>
                <w:tab w:val="left" w:pos="-284"/>
              </w:tabs>
              <w:suppressAutoHyphens/>
              <w:autoSpaceDE w:val="0"/>
              <w:ind w:right="686"/>
              <w:jc w:val="both"/>
              <w:rPr>
                <w:rFonts w:asciiTheme="minorHAnsi" w:hAnsiTheme="minorHAnsi" w:cstheme="minorHAnsi"/>
                <w:bCs/>
                <w:sz w:val="22"/>
                <w:szCs w:val="22"/>
                <w:lang w:val="en-GB" w:eastAsia="ar-SA"/>
              </w:rPr>
            </w:pPr>
          </w:p>
        </w:tc>
      </w:tr>
      <w:tr w:rsidR="00F2395E" w:rsidRPr="009F4E91" w14:paraId="3F1FC77F" w14:textId="77777777" w:rsidTr="00C57851">
        <w:tc>
          <w:tcPr>
            <w:tcW w:w="3384" w:type="dxa"/>
          </w:tcPr>
          <w:p w14:paraId="27BE810A" w14:textId="77777777" w:rsidR="00F2395E" w:rsidRPr="009F4E91"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Kenya</w:t>
            </w:r>
          </w:p>
        </w:tc>
        <w:tc>
          <w:tcPr>
            <w:tcW w:w="6223" w:type="dxa"/>
          </w:tcPr>
          <w:p w14:paraId="27A6A54A" w14:textId="77777777" w:rsidR="00F2395E" w:rsidRPr="009F4E91" w:rsidRDefault="00F2395E" w:rsidP="00D05DBB">
            <w:pPr>
              <w:tabs>
                <w:tab w:val="left" w:pos="-284"/>
              </w:tabs>
              <w:suppressAutoHyphens/>
              <w:autoSpaceDE w:val="0"/>
              <w:ind w:right="686"/>
              <w:jc w:val="both"/>
              <w:rPr>
                <w:rFonts w:asciiTheme="minorHAnsi" w:hAnsiTheme="minorHAnsi" w:cstheme="minorHAnsi"/>
                <w:bCs/>
                <w:sz w:val="22"/>
                <w:szCs w:val="22"/>
                <w:lang w:val="en-GB" w:eastAsia="ar-SA"/>
              </w:rPr>
            </w:pPr>
          </w:p>
        </w:tc>
      </w:tr>
      <w:tr w:rsidR="00F2395E" w:rsidRPr="009F4E91" w14:paraId="58E69295" w14:textId="77777777" w:rsidTr="00C57851">
        <w:tc>
          <w:tcPr>
            <w:tcW w:w="3384" w:type="dxa"/>
          </w:tcPr>
          <w:p w14:paraId="41353525" w14:textId="77777777" w:rsidR="00F2395E" w:rsidRPr="009F4E91"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Madagascar</w:t>
            </w:r>
          </w:p>
        </w:tc>
        <w:tc>
          <w:tcPr>
            <w:tcW w:w="6223" w:type="dxa"/>
          </w:tcPr>
          <w:p w14:paraId="31449666" w14:textId="77777777" w:rsidR="00F2395E" w:rsidRPr="009F4E91"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Fisheries Monitoring Centre, Madagascar</w:t>
            </w:r>
          </w:p>
          <w:p w14:paraId="2F4A853F" w14:textId="77777777" w:rsidR="00F2395E" w:rsidRPr="009F4E91"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p>
        </w:tc>
      </w:tr>
      <w:tr w:rsidR="00F2395E" w:rsidRPr="009F4E91" w14:paraId="18DAA489" w14:textId="77777777" w:rsidTr="00C57851">
        <w:tc>
          <w:tcPr>
            <w:tcW w:w="3384" w:type="dxa"/>
          </w:tcPr>
          <w:p w14:paraId="20925006" w14:textId="77777777" w:rsidR="00F2395E" w:rsidRPr="009F4E91"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Mauritius</w:t>
            </w:r>
          </w:p>
        </w:tc>
        <w:tc>
          <w:tcPr>
            <w:tcW w:w="6223" w:type="dxa"/>
          </w:tcPr>
          <w:p w14:paraId="3C475D7F" w14:textId="77777777" w:rsidR="00F2395E" w:rsidRPr="009F4E91" w:rsidRDefault="00F2395E" w:rsidP="00D05DBB">
            <w:pPr>
              <w:tabs>
                <w:tab w:val="left" w:pos="-284"/>
              </w:tabs>
              <w:suppressAutoHyphens/>
              <w:autoSpaceDE w:val="0"/>
              <w:ind w:right="686"/>
              <w:jc w:val="both"/>
              <w:rPr>
                <w:rFonts w:asciiTheme="minorHAnsi" w:hAnsiTheme="minorHAnsi" w:cstheme="minorHAnsi"/>
                <w:bCs/>
                <w:sz w:val="22"/>
                <w:szCs w:val="22"/>
                <w:lang w:val="en-GB" w:eastAsia="ar-SA"/>
              </w:rPr>
            </w:pPr>
          </w:p>
        </w:tc>
      </w:tr>
      <w:tr w:rsidR="00F2395E" w:rsidRPr="009F4E91" w14:paraId="77DC2110" w14:textId="77777777" w:rsidTr="00C57851">
        <w:tc>
          <w:tcPr>
            <w:tcW w:w="3384" w:type="dxa"/>
          </w:tcPr>
          <w:p w14:paraId="16E6D59E" w14:textId="77777777" w:rsidR="00F2395E" w:rsidRPr="009F4E91"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Mozambique</w:t>
            </w:r>
          </w:p>
        </w:tc>
        <w:tc>
          <w:tcPr>
            <w:tcW w:w="6223" w:type="dxa"/>
          </w:tcPr>
          <w:p w14:paraId="3070F10C" w14:textId="77777777" w:rsidR="00F2395E" w:rsidRPr="009F4E91" w:rsidRDefault="00F2395E" w:rsidP="00D05DBB">
            <w:pPr>
              <w:tabs>
                <w:tab w:val="left" w:pos="-284"/>
              </w:tabs>
              <w:suppressAutoHyphens/>
              <w:autoSpaceDE w:val="0"/>
              <w:ind w:right="686"/>
              <w:jc w:val="both"/>
              <w:rPr>
                <w:rFonts w:asciiTheme="minorHAnsi" w:hAnsiTheme="minorHAnsi" w:cstheme="minorHAnsi"/>
                <w:bCs/>
                <w:sz w:val="22"/>
                <w:szCs w:val="22"/>
                <w:lang w:val="en-GB" w:eastAsia="ar-SA"/>
              </w:rPr>
            </w:pPr>
          </w:p>
        </w:tc>
      </w:tr>
      <w:tr w:rsidR="00F2395E" w:rsidRPr="009F4E91" w14:paraId="2E5F4287" w14:textId="77777777" w:rsidTr="00C57851">
        <w:tc>
          <w:tcPr>
            <w:tcW w:w="3384" w:type="dxa"/>
          </w:tcPr>
          <w:p w14:paraId="52ED5C7F" w14:textId="77777777" w:rsidR="00F2395E" w:rsidRPr="009F4E91"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Seychelles</w:t>
            </w:r>
          </w:p>
        </w:tc>
        <w:tc>
          <w:tcPr>
            <w:tcW w:w="6223" w:type="dxa"/>
          </w:tcPr>
          <w:p w14:paraId="77024D60" w14:textId="189E0A79" w:rsidR="00F2395E" w:rsidRPr="009F4E91"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Seychelles Fishing Authority (SFA</w:t>
            </w:r>
            <w:r w:rsidR="00C273DC" w:rsidRPr="009F4E91">
              <w:rPr>
                <w:rFonts w:asciiTheme="minorHAnsi" w:hAnsiTheme="minorHAnsi" w:cstheme="minorHAnsi"/>
                <w:bCs/>
                <w:sz w:val="22"/>
                <w:szCs w:val="22"/>
                <w:lang w:val="en-GB" w:eastAsia="ar-SA"/>
              </w:rPr>
              <w:t>)</w:t>
            </w:r>
          </w:p>
        </w:tc>
      </w:tr>
      <w:tr w:rsidR="00F2395E" w:rsidRPr="009F4E91" w14:paraId="0A5BA6A2" w14:textId="77777777" w:rsidTr="00C57851">
        <w:tc>
          <w:tcPr>
            <w:tcW w:w="3384" w:type="dxa"/>
          </w:tcPr>
          <w:p w14:paraId="17880931" w14:textId="77777777" w:rsidR="00F2395E" w:rsidRPr="009F4E91"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Somalia</w:t>
            </w:r>
          </w:p>
        </w:tc>
        <w:tc>
          <w:tcPr>
            <w:tcW w:w="6223" w:type="dxa"/>
          </w:tcPr>
          <w:p w14:paraId="58D54F9A" w14:textId="77777777" w:rsidR="00F2395E" w:rsidRPr="009F4E91" w:rsidRDefault="00F2395E" w:rsidP="00C57851">
            <w:pPr>
              <w:tabs>
                <w:tab w:val="left" w:pos="-284"/>
              </w:tabs>
              <w:suppressAutoHyphens/>
              <w:autoSpaceDE w:val="0"/>
              <w:spacing w:after="200" w:line="276" w:lineRule="auto"/>
              <w:ind w:right="686"/>
              <w:jc w:val="both"/>
              <w:rPr>
                <w:rFonts w:asciiTheme="minorHAnsi" w:hAnsiTheme="minorHAnsi" w:cstheme="minorHAnsi"/>
                <w:bCs/>
                <w:sz w:val="22"/>
                <w:szCs w:val="22"/>
                <w:lang w:val="en-GB" w:eastAsia="ar-SA"/>
              </w:rPr>
            </w:pPr>
          </w:p>
        </w:tc>
      </w:tr>
      <w:tr w:rsidR="00F2395E" w:rsidRPr="009F34AA" w14:paraId="4D77F073" w14:textId="77777777" w:rsidTr="00C57851">
        <w:tc>
          <w:tcPr>
            <w:tcW w:w="3384" w:type="dxa"/>
          </w:tcPr>
          <w:p w14:paraId="7914469A" w14:textId="77777777" w:rsidR="00F2395E" w:rsidRPr="009F4E91" w:rsidRDefault="00F2395E" w:rsidP="00C57851">
            <w:pPr>
              <w:tabs>
                <w:tab w:val="left" w:pos="-284"/>
              </w:tabs>
              <w:suppressAutoHyphens/>
              <w:autoSpaceDE w:val="0"/>
              <w:spacing w:after="200" w:line="276" w:lineRule="auto"/>
              <w:ind w:right="686"/>
              <w:rPr>
                <w:rFonts w:asciiTheme="minorHAnsi" w:hAnsiTheme="minorHAnsi" w:cstheme="minorHAnsi"/>
                <w:bCs/>
                <w:sz w:val="22"/>
                <w:szCs w:val="22"/>
                <w:lang w:val="en-GB" w:eastAsia="ar-SA"/>
              </w:rPr>
            </w:pPr>
            <w:r w:rsidRPr="009F4E91">
              <w:rPr>
                <w:rFonts w:asciiTheme="minorHAnsi" w:hAnsiTheme="minorHAnsi" w:cstheme="minorHAnsi"/>
                <w:bCs/>
                <w:sz w:val="22"/>
                <w:szCs w:val="22"/>
                <w:lang w:val="en-GB" w:eastAsia="ar-SA"/>
              </w:rPr>
              <w:t>United republic of Tanzania</w:t>
            </w:r>
          </w:p>
        </w:tc>
        <w:tc>
          <w:tcPr>
            <w:tcW w:w="6223" w:type="dxa"/>
          </w:tcPr>
          <w:p w14:paraId="127FD76B" w14:textId="77777777" w:rsidR="00F2395E" w:rsidRPr="009F34AA" w:rsidRDefault="00F2395E" w:rsidP="00D05DBB">
            <w:pPr>
              <w:tabs>
                <w:tab w:val="left" w:pos="-284"/>
              </w:tabs>
              <w:suppressAutoHyphens/>
              <w:autoSpaceDE w:val="0"/>
              <w:ind w:right="686"/>
              <w:jc w:val="both"/>
              <w:rPr>
                <w:rFonts w:asciiTheme="minorHAnsi" w:hAnsiTheme="minorHAnsi" w:cstheme="minorHAnsi"/>
                <w:bCs/>
                <w:sz w:val="22"/>
                <w:szCs w:val="22"/>
                <w:lang w:val="en-GB" w:eastAsia="ar-SA"/>
              </w:rPr>
            </w:pPr>
          </w:p>
        </w:tc>
      </w:tr>
    </w:tbl>
    <w:p w14:paraId="32E9C1F9" w14:textId="77777777" w:rsidR="00F2395E" w:rsidRPr="009F34AA" w:rsidRDefault="00F2395E" w:rsidP="00F2395E">
      <w:pPr>
        <w:ind w:left="-270"/>
        <w:rPr>
          <w:rFonts w:cstheme="minorHAnsi"/>
        </w:rPr>
      </w:pPr>
    </w:p>
    <w:p w14:paraId="4CC33C35" w14:textId="77777777" w:rsidR="00F2395E" w:rsidRPr="009F34AA" w:rsidRDefault="00F2395E" w:rsidP="00F2395E">
      <w:pPr>
        <w:rPr>
          <w:rFonts w:cstheme="minorHAnsi"/>
        </w:rPr>
      </w:pPr>
    </w:p>
    <w:p w14:paraId="2E50357C" w14:textId="77777777" w:rsidR="008F74A9" w:rsidRPr="009F34AA" w:rsidRDefault="008F74A9" w:rsidP="00637515">
      <w:pPr>
        <w:tabs>
          <w:tab w:val="left" w:pos="5742"/>
        </w:tabs>
        <w:ind w:left="-270"/>
        <w:rPr>
          <w:rFonts w:cstheme="minorHAnsi"/>
          <w:b/>
          <w:bCs/>
        </w:rPr>
      </w:pPr>
    </w:p>
    <w:sectPr w:rsidR="008F74A9" w:rsidRPr="009F34AA" w:rsidSect="00B51C17">
      <w:headerReference w:type="even" r:id="rId9"/>
      <w:headerReference w:type="default" r:id="rId10"/>
      <w:footerReference w:type="default" r:id="rId11"/>
      <w:headerReference w:type="first" r:id="rId12"/>
      <w:pgSz w:w="11907" w:h="16839" w:code="9"/>
      <w:pgMar w:top="1985" w:right="85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5904" w14:textId="77777777" w:rsidR="003D19F8" w:rsidRDefault="003D19F8" w:rsidP="00AB080A">
      <w:pPr>
        <w:spacing w:after="0" w:line="240" w:lineRule="auto"/>
      </w:pPr>
      <w:r>
        <w:separator/>
      </w:r>
    </w:p>
  </w:endnote>
  <w:endnote w:type="continuationSeparator" w:id="0">
    <w:p w14:paraId="40FC281B" w14:textId="77777777" w:rsidR="003D19F8" w:rsidRDefault="003D19F8" w:rsidP="00AB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imesNewRomanPS-BoldMT">
    <w:charset w:val="00"/>
    <w:family w:val="roman"/>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94066"/>
      <w:docPartObj>
        <w:docPartGallery w:val="Page Numbers (Bottom of Page)"/>
        <w:docPartUnique/>
      </w:docPartObj>
    </w:sdtPr>
    <w:sdtEndPr>
      <w:rPr>
        <w:noProof/>
      </w:rPr>
    </w:sdtEndPr>
    <w:sdtContent>
      <w:p w14:paraId="17649329" w14:textId="563C6D28" w:rsidR="005A45C4" w:rsidRDefault="005A45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F01AB" w14:textId="77777777" w:rsidR="00274CAF" w:rsidRDefault="00274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4113" w14:textId="77777777" w:rsidR="003D19F8" w:rsidRDefault="003D19F8" w:rsidP="00AB080A">
      <w:pPr>
        <w:spacing w:after="0" w:line="240" w:lineRule="auto"/>
      </w:pPr>
      <w:r>
        <w:separator/>
      </w:r>
    </w:p>
  </w:footnote>
  <w:footnote w:type="continuationSeparator" w:id="0">
    <w:p w14:paraId="2B356757" w14:textId="77777777" w:rsidR="003D19F8" w:rsidRDefault="003D19F8" w:rsidP="00AB0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D148" w14:textId="10038171" w:rsidR="008F76D5" w:rsidRDefault="00000000">
    <w:pPr>
      <w:pStyle w:val="Header"/>
    </w:pPr>
    <w:r>
      <w:rPr>
        <w:noProof/>
      </w:rPr>
      <w:pict w14:anchorId="4F872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50157" o:spid="_x0000_s1026" type="#_x0000_t136" style="position:absolute;margin-left:0;margin-top:0;width:423.7pt;height:254.2pt;rotation:315;z-index:-251655168;mso-position-horizontal:center;mso-position-horizontal-relative:margin;mso-position-vertical:center;mso-position-vertical-relative:margin" o:allowincell="f" fillcolor="#d6e3bc [1302]"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9671" w14:textId="2963B13C" w:rsidR="008F76D5" w:rsidRDefault="00000000">
    <w:pPr>
      <w:pStyle w:val="Header"/>
    </w:pPr>
    <w:r>
      <w:rPr>
        <w:noProof/>
      </w:rPr>
      <w:pict w14:anchorId="0BD94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50158" o:spid="_x0000_s1027" type="#_x0000_t136" style="position:absolute;margin-left:0;margin-top:0;width:423.7pt;height:254.2pt;rotation:315;z-index:-251653120;mso-position-horizontal:center;mso-position-horizontal-relative:margin;mso-position-vertical:center;mso-position-vertical-relative:margin" o:allowincell="f" fillcolor="#d6e3bc [1302]"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9007" w14:textId="4503FFD9" w:rsidR="008F76D5" w:rsidRDefault="00000000">
    <w:pPr>
      <w:pStyle w:val="Header"/>
    </w:pPr>
    <w:r>
      <w:rPr>
        <w:noProof/>
      </w:rPr>
      <w:pict w14:anchorId="1CDC2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50156" o:spid="_x0000_s1025" type="#_x0000_t136" style="position:absolute;margin-left:0;margin-top:0;width:423.7pt;height:254.2pt;rotation:315;z-index:-251657216;mso-position-horizontal:center;mso-position-horizontal-relative:margin;mso-position-vertical:center;mso-position-vertical-relative:margin" o:allowincell="f" fillcolor="#d6e3bc [1302]"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1065"/>
        </w:tabs>
        <w:ind w:left="1065" w:hanging="360"/>
      </w:pPr>
      <w:rPr>
        <w:rFonts w:ascii="Symbol" w:hAnsi="Symbol" w:cs="Symbol" w:hint="default"/>
        <w:color w:val="auto"/>
        <w:sz w:val="22"/>
        <w:szCs w:val="22"/>
      </w:rPr>
    </w:lvl>
  </w:abstractNum>
  <w:abstractNum w:abstractNumId="1" w15:restartNumberingAfterBreak="0">
    <w:nsid w:val="00000003"/>
    <w:multiLevelType w:val="singleLevel"/>
    <w:tmpl w:val="00000003"/>
    <w:name w:val="WW8Num6"/>
    <w:lvl w:ilvl="0">
      <w:start w:val="1"/>
      <w:numFmt w:val="bullet"/>
      <w:lvlText w:val=""/>
      <w:lvlJc w:val="left"/>
      <w:pPr>
        <w:tabs>
          <w:tab w:val="num" w:pos="708"/>
        </w:tabs>
        <w:ind w:left="1065" w:hanging="360"/>
      </w:pPr>
      <w:rPr>
        <w:rFonts w:ascii="Symbol" w:hAnsi="Symbol" w:cs="Symbol" w:hint="default"/>
        <w:color w:val="auto"/>
        <w:sz w:val="22"/>
        <w:szCs w:val="22"/>
      </w:rPr>
    </w:lvl>
  </w:abstractNum>
  <w:abstractNum w:abstractNumId="2" w15:restartNumberingAfterBreak="0">
    <w:nsid w:val="00000004"/>
    <w:multiLevelType w:val="singleLevel"/>
    <w:tmpl w:val="00000004"/>
    <w:name w:val="WW8Num7"/>
    <w:lvl w:ilvl="0">
      <w:start w:val="1"/>
      <w:numFmt w:val="bullet"/>
      <w:lvlText w:val=""/>
      <w:lvlJc w:val="left"/>
      <w:pPr>
        <w:tabs>
          <w:tab w:val="num" w:pos="1065"/>
        </w:tabs>
        <w:ind w:left="1065" w:hanging="360"/>
      </w:pPr>
      <w:rPr>
        <w:rFonts w:ascii="Symbol" w:hAnsi="Symbol" w:cs="Symbol" w:hint="default"/>
        <w:color w:val="auto"/>
        <w:sz w:val="22"/>
        <w:szCs w:val="22"/>
      </w:rPr>
    </w:lvl>
  </w:abstractNum>
  <w:abstractNum w:abstractNumId="3" w15:restartNumberingAfterBreak="0">
    <w:nsid w:val="02AC4103"/>
    <w:multiLevelType w:val="hybridMultilevel"/>
    <w:tmpl w:val="4F68A0B4"/>
    <w:lvl w:ilvl="0" w:tplc="20000001">
      <w:start w:val="1"/>
      <w:numFmt w:val="bullet"/>
      <w:lvlText w:val=""/>
      <w:lvlJc w:val="left"/>
      <w:pPr>
        <w:ind w:left="450" w:hanging="360"/>
      </w:pPr>
      <w:rPr>
        <w:rFonts w:ascii="Symbol" w:hAnsi="Symbol" w:hint="default"/>
        <w:color w:val="auto"/>
        <w:sz w:val="22"/>
        <w:szCs w:val="22"/>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B545DD"/>
    <w:multiLevelType w:val="hybridMultilevel"/>
    <w:tmpl w:val="FFBED3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5" w15:restartNumberingAfterBreak="0">
    <w:nsid w:val="0FBB38D2"/>
    <w:multiLevelType w:val="hybridMultilevel"/>
    <w:tmpl w:val="00400A1A"/>
    <w:lvl w:ilvl="0" w:tplc="27B0038C">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9233E"/>
    <w:multiLevelType w:val="hybridMultilevel"/>
    <w:tmpl w:val="7E6C87A8"/>
    <w:lvl w:ilvl="0" w:tplc="200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81848"/>
    <w:multiLevelType w:val="hybridMultilevel"/>
    <w:tmpl w:val="7B8C30F8"/>
    <w:lvl w:ilvl="0" w:tplc="2C787374">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3D7C62"/>
    <w:multiLevelType w:val="hybridMultilevel"/>
    <w:tmpl w:val="04E07A52"/>
    <w:lvl w:ilvl="0" w:tplc="FFFFFFFF">
      <w:start w:val="1"/>
      <w:numFmt w:val="decimal"/>
      <w:lvlText w:val="%1"/>
      <w:lvlJc w:val="left"/>
      <w:pPr>
        <w:ind w:left="360" w:hanging="360"/>
      </w:pPr>
      <w:rPr>
        <w:rFonts w:hint="default"/>
        <w:i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E2D6BCB"/>
    <w:multiLevelType w:val="hybridMultilevel"/>
    <w:tmpl w:val="16643984"/>
    <w:lvl w:ilvl="0" w:tplc="00000003">
      <w:start w:val="1"/>
      <w:numFmt w:val="bullet"/>
      <w:lvlText w:val=""/>
      <w:lvlJc w:val="left"/>
      <w:pPr>
        <w:ind w:left="1388" w:hanging="360"/>
      </w:pPr>
      <w:rPr>
        <w:rFonts w:ascii="Symbol" w:hAnsi="Symbol" w:cs="Symbol" w:hint="default"/>
        <w:color w:val="auto"/>
        <w:sz w:val="22"/>
        <w:szCs w:val="22"/>
      </w:rPr>
    </w:lvl>
    <w:lvl w:ilvl="1" w:tplc="20000003" w:tentative="1">
      <w:start w:val="1"/>
      <w:numFmt w:val="bullet"/>
      <w:lvlText w:val="o"/>
      <w:lvlJc w:val="left"/>
      <w:pPr>
        <w:ind w:left="2108" w:hanging="360"/>
      </w:pPr>
      <w:rPr>
        <w:rFonts w:ascii="Courier New" w:hAnsi="Courier New" w:cs="Courier New" w:hint="default"/>
      </w:rPr>
    </w:lvl>
    <w:lvl w:ilvl="2" w:tplc="20000005" w:tentative="1">
      <w:start w:val="1"/>
      <w:numFmt w:val="bullet"/>
      <w:lvlText w:val=""/>
      <w:lvlJc w:val="left"/>
      <w:pPr>
        <w:ind w:left="2828" w:hanging="360"/>
      </w:pPr>
      <w:rPr>
        <w:rFonts w:ascii="Wingdings" w:hAnsi="Wingdings" w:hint="default"/>
      </w:rPr>
    </w:lvl>
    <w:lvl w:ilvl="3" w:tplc="20000001" w:tentative="1">
      <w:start w:val="1"/>
      <w:numFmt w:val="bullet"/>
      <w:lvlText w:val=""/>
      <w:lvlJc w:val="left"/>
      <w:pPr>
        <w:ind w:left="3548" w:hanging="360"/>
      </w:pPr>
      <w:rPr>
        <w:rFonts w:ascii="Symbol" w:hAnsi="Symbol" w:hint="default"/>
      </w:rPr>
    </w:lvl>
    <w:lvl w:ilvl="4" w:tplc="20000003" w:tentative="1">
      <w:start w:val="1"/>
      <w:numFmt w:val="bullet"/>
      <w:lvlText w:val="o"/>
      <w:lvlJc w:val="left"/>
      <w:pPr>
        <w:ind w:left="4268" w:hanging="360"/>
      </w:pPr>
      <w:rPr>
        <w:rFonts w:ascii="Courier New" w:hAnsi="Courier New" w:cs="Courier New" w:hint="default"/>
      </w:rPr>
    </w:lvl>
    <w:lvl w:ilvl="5" w:tplc="20000005" w:tentative="1">
      <w:start w:val="1"/>
      <w:numFmt w:val="bullet"/>
      <w:lvlText w:val=""/>
      <w:lvlJc w:val="left"/>
      <w:pPr>
        <w:ind w:left="4988" w:hanging="360"/>
      </w:pPr>
      <w:rPr>
        <w:rFonts w:ascii="Wingdings" w:hAnsi="Wingdings" w:hint="default"/>
      </w:rPr>
    </w:lvl>
    <w:lvl w:ilvl="6" w:tplc="20000001" w:tentative="1">
      <w:start w:val="1"/>
      <w:numFmt w:val="bullet"/>
      <w:lvlText w:val=""/>
      <w:lvlJc w:val="left"/>
      <w:pPr>
        <w:ind w:left="5708" w:hanging="360"/>
      </w:pPr>
      <w:rPr>
        <w:rFonts w:ascii="Symbol" w:hAnsi="Symbol" w:hint="default"/>
      </w:rPr>
    </w:lvl>
    <w:lvl w:ilvl="7" w:tplc="20000003" w:tentative="1">
      <w:start w:val="1"/>
      <w:numFmt w:val="bullet"/>
      <w:lvlText w:val="o"/>
      <w:lvlJc w:val="left"/>
      <w:pPr>
        <w:ind w:left="6428" w:hanging="360"/>
      </w:pPr>
      <w:rPr>
        <w:rFonts w:ascii="Courier New" w:hAnsi="Courier New" w:cs="Courier New" w:hint="default"/>
      </w:rPr>
    </w:lvl>
    <w:lvl w:ilvl="8" w:tplc="20000005" w:tentative="1">
      <w:start w:val="1"/>
      <w:numFmt w:val="bullet"/>
      <w:lvlText w:val=""/>
      <w:lvlJc w:val="left"/>
      <w:pPr>
        <w:ind w:left="7148" w:hanging="360"/>
      </w:pPr>
      <w:rPr>
        <w:rFonts w:ascii="Wingdings" w:hAnsi="Wingdings" w:hint="default"/>
      </w:rPr>
    </w:lvl>
  </w:abstractNum>
  <w:abstractNum w:abstractNumId="10" w15:restartNumberingAfterBreak="0">
    <w:nsid w:val="2B51001B"/>
    <w:multiLevelType w:val="hybridMultilevel"/>
    <w:tmpl w:val="5038E2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F46428"/>
    <w:multiLevelType w:val="hybridMultilevel"/>
    <w:tmpl w:val="4FAA8C66"/>
    <w:lvl w:ilvl="0" w:tplc="00000003">
      <w:start w:val="1"/>
      <w:numFmt w:val="bullet"/>
      <w:lvlText w:val=""/>
      <w:lvlJc w:val="left"/>
      <w:pPr>
        <w:ind w:left="1800" w:hanging="360"/>
      </w:pPr>
      <w:rPr>
        <w:rFonts w:ascii="Symbol" w:hAnsi="Symbol" w:cs="Symbol" w:hint="default"/>
        <w:color w:val="auto"/>
        <w:sz w:val="22"/>
        <w:szCs w:val="22"/>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2" w15:restartNumberingAfterBreak="0">
    <w:nsid w:val="34113158"/>
    <w:multiLevelType w:val="hybridMultilevel"/>
    <w:tmpl w:val="F59E5734"/>
    <w:lvl w:ilvl="0" w:tplc="2000000F">
      <w:start w:val="1"/>
      <w:numFmt w:val="decimal"/>
      <w:lvlText w:val="%1."/>
      <w:lvlJc w:val="left"/>
      <w:pPr>
        <w:ind w:left="450" w:hanging="360"/>
      </w:pPr>
    </w:lvl>
    <w:lvl w:ilvl="1" w:tplc="20000019">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abstractNum w:abstractNumId="13" w15:restartNumberingAfterBreak="0">
    <w:nsid w:val="38247A3D"/>
    <w:multiLevelType w:val="hybridMultilevel"/>
    <w:tmpl w:val="ED488F04"/>
    <w:lvl w:ilvl="0" w:tplc="3506ADD2">
      <w:start w:val="5"/>
      <w:numFmt w:val="decimal"/>
      <w:lvlText w:val="%1"/>
      <w:lvlJc w:val="left"/>
      <w:pPr>
        <w:ind w:left="76" w:hanging="360"/>
      </w:pPr>
      <w:rPr>
        <w:rFonts w:eastAsia="Times New Roman" w:hint="default"/>
      </w:rPr>
    </w:lvl>
    <w:lvl w:ilvl="1" w:tplc="20000019" w:tentative="1">
      <w:start w:val="1"/>
      <w:numFmt w:val="lowerLetter"/>
      <w:lvlText w:val="%2."/>
      <w:lvlJc w:val="left"/>
      <w:pPr>
        <w:ind w:left="796" w:hanging="360"/>
      </w:pPr>
    </w:lvl>
    <w:lvl w:ilvl="2" w:tplc="2000001B" w:tentative="1">
      <w:start w:val="1"/>
      <w:numFmt w:val="lowerRoman"/>
      <w:lvlText w:val="%3."/>
      <w:lvlJc w:val="right"/>
      <w:pPr>
        <w:ind w:left="1516" w:hanging="180"/>
      </w:pPr>
    </w:lvl>
    <w:lvl w:ilvl="3" w:tplc="2000000F" w:tentative="1">
      <w:start w:val="1"/>
      <w:numFmt w:val="decimal"/>
      <w:lvlText w:val="%4."/>
      <w:lvlJc w:val="left"/>
      <w:pPr>
        <w:ind w:left="2236" w:hanging="360"/>
      </w:pPr>
    </w:lvl>
    <w:lvl w:ilvl="4" w:tplc="20000019" w:tentative="1">
      <w:start w:val="1"/>
      <w:numFmt w:val="lowerLetter"/>
      <w:lvlText w:val="%5."/>
      <w:lvlJc w:val="left"/>
      <w:pPr>
        <w:ind w:left="2956" w:hanging="360"/>
      </w:pPr>
    </w:lvl>
    <w:lvl w:ilvl="5" w:tplc="2000001B" w:tentative="1">
      <w:start w:val="1"/>
      <w:numFmt w:val="lowerRoman"/>
      <w:lvlText w:val="%6."/>
      <w:lvlJc w:val="right"/>
      <w:pPr>
        <w:ind w:left="3676" w:hanging="180"/>
      </w:pPr>
    </w:lvl>
    <w:lvl w:ilvl="6" w:tplc="2000000F" w:tentative="1">
      <w:start w:val="1"/>
      <w:numFmt w:val="decimal"/>
      <w:lvlText w:val="%7."/>
      <w:lvlJc w:val="left"/>
      <w:pPr>
        <w:ind w:left="4396" w:hanging="360"/>
      </w:pPr>
    </w:lvl>
    <w:lvl w:ilvl="7" w:tplc="20000019" w:tentative="1">
      <w:start w:val="1"/>
      <w:numFmt w:val="lowerLetter"/>
      <w:lvlText w:val="%8."/>
      <w:lvlJc w:val="left"/>
      <w:pPr>
        <w:ind w:left="5116" w:hanging="360"/>
      </w:pPr>
    </w:lvl>
    <w:lvl w:ilvl="8" w:tplc="2000001B" w:tentative="1">
      <w:start w:val="1"/>
      <w:numFmt w:val="lowerRoman"/>
      <w:lvlText w:val="%9."/>
      <w:lvlJc w:val="right"/>
      <w:pPr>
        <w:ind w:left="5836" w:hanging="180"/>
      </w:pPr>
    </w:lvl>
  </w:abstractNum>
  <w:abstractNum w:abstractNumId="14" w15:restartNumberingAfterBreak="0">
    <w:nsid w:val="394E34A3"/>
    <w:multiLevelType w:val="hybridMultilevel"/>
    <w:tmpl w:val="1738101A"/>
    <w:lvl w:ilvl="0" w:tplc="5D5043EC">
      <w:start w:val="3"/>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5" w15:restartNumberingAfterBreak="0">
    <w:nsid w:val="41772EBB"/>
    <w:multiLevelType w:val="hybridMultilevel"/>
    <w:tmpl w:val="EB1630E2"/>
    <w:lvl w:ilvl="0" w:tplc="533EC97A">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A605E"/>
    <w:multiLevelType w:val="hybridMultilevel"/>
    <w:tmpl w:val="87CC06AC"/>
    <w:lvl w:ilvl="0" w:tplc="2000000F">
      <w:start w:val="1"/>
      <w:numFmt w:val="decimal"/>
      <w:lvlText w:val="%1."/>
      <w:lvlJc w:val="left"/>
      <w:pPr>
        <w:ind w:left="450" w:hanging="360"/>
      </w:pPr>
    </w:lvl>
    <w:lvl w:ilvl="1" w:tplc="20000019" w:tentative="1">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abstractNum w:abstractNumId="17" w15:restartNumberingAfterBreak="0">
    <w:nsid w:val="47A417A5"/>
    <w:multiLevelType w:val="hybridMultilevel"/>
    <w:tmpl w:val="7CAE9886"/>
    <w:lvl w:ilvl="0" w:tplc="9272A0AC">
      <w:numFmt w:val="bullet"/>
      <w:lvlText w:val="-"/>
      <w:lvlJc w:val="left"/>
      <w:pPr>
        <w:ind w:left="-990" w:hanging="360"/>
      </w:pPr>
      <w:rPr>
        <w:rFonts w:ascii="Helvetica" w:eastAsia="Times New Roman" w:hAnsi="Helvetica" w:cs="TimesNewRomanPS-BoldMT" w:hint="default"/>
        <w:b w:val="0"/>
      </w:rPr>
    </w:lvl>
    <w:lvl w:ilvl="1" w:tplc="040C0003" w:tentative="1">
      <w:start w:val="1"/>
      <w:numFmt w:val="bullet"/>
      <w:lvlText w:val="o"/>
      <w:lvlJc w:val="left"/>
      <w:pPr>
        <w:ind w:left="-270" w:hanging="360"/>
      </w:pPr>
      <w:rPr>
        <w:rFonts w:ascii="Courier New" w:hAnsi="Courier New" w:hint="default"/>
      </w:rPr>
    </w:lvl>
    <w:lvl w:ilvl="2" w:tplc="040C0005" w:tentative="1">
      <w:start w:val="1"/>
      <w:numFmt w:val="bullet"/>
      <w:lvlText w:val=""/>
      <w:lvlJc w:val="left"/>
      <w:pPr>
        <w:ind w:left="450" w:hanging="360"/>
      </w:pPr>
      <w:rPr>
        <w:rFonts w:ascii="Wingdings" w:hAnsi="Wingdings" w:hint="default"/>
      </w:rPr>
    </w:lvl>
    <w:lvl w:ilvl="3" w:tplc="040C0001" w:tentative="1">
      <w:start w:val="1"/>
      <w:numFmt w:val="bullet"/>
      <w:lvlText w:val=""/>
      <w:lvlJc w:val="left"/>
      <w:pPr>
        <w:ind w:left="1170" w:hanging="360"/>
      </w:pPr>
      <w:rPr>
        <w:rFonts w:ascii="Symbol" w:hAnsi="Symbol" w:hint="default"/>
      </w:rPr>
    </w:lvl>
    <w:lvl w:ilvl="4" w:tplc="040C0003" w:tentative="1">
      <w:start w:val="1"/>
      <w:numFmt w:val="bullet"/>
      <w:lvlText w:val="o"/>
      <w:lvlJc w:val="left"/>
      <w:pPr>
        <w:ind w:left="1890" w:hanging="360"/>
      </w:pPr>
      <w:rPr>
        <w:rFonts w:ascii="Courier New" w:hAnsi="Courier New" w:hint="default"/>
      </w:rPr>
    </w:lvl>
    <w:lvl w:ilvl="5" w:tplc="040C0005" w:tentative="1">
      <w:start w:val="1"/>
      <w:numFmt w:val="bullet"/>
      <w:lvlText w:val=""/>
      <w:lvlJc w:val="left"/>
      <w:pPr>
        <w:ind w:left="2610" w:hanging="360"/>
      </w:pPr>
      <w:rPr>
        <w:rFonts w:ascii="Wingdings" w:hAnsi="Wingdings" w:hint="default"/>
      </w:rPr>
    </w:lvl>
    <w:lvl w:ilvl="6" w:tplc="040C0001" w:tentative="1">
      <w:start w:val="1"/>
      <w:numFmt w:val="bullet"/>
      <w:lvlText w:val=""/>
      <w:lvlJc w:val="left"/>
      <w:pPr>
        <w:ind w:left="3330" w:hanging="360"/>
      </w:pPr>
      <w:rPr>
        <w:rFonts w:ascii="Symbol" w:hAnsi="Symbol" w:hint="default"/>
      </w:rPr>
    </w:lvl>
    <w:lvl w:ilvl="7" w:tplc="040C0003" w:tentative="1">
      <w:start w:val="1"/>
      <w:numFmt w:val="bullet"/>
      <w:lvlText w:val="o"/>
      <w:lvlJc w:val="left"/>
      <w:pPr>
        <w:ind w:left="4050" w:hanging="360"/>
      </w:pPr>
      <w:rPr>
        <w:rFonts w:ascii="Courier New" w:hAnsi="Courier New" w:hint="default"/>
      </w:rPr>
    </w:lvl>
    <w:lvl w:ilvl="8" w:tplc="040C0005" w:tentative="1">
      <w:start w:val="1"/>
      <w:numFmt w:val="bullet"/>
      <w:lvlText w:val=""/>
      <w:lvlJc w:val="left"/>
      <w:pPr>
        <w:ind w:left="4770" w:hanging="360"/>
      </w:pPr>
      <w:rPr>
        <w:rFonts w:ascii="Wingdings" w:hAnsi="Wingdings" w:hint="default"/>
      </w:rPr>
    </w:lvl>
  </w:abstractNum>
  <w:abstractNum w:abstractNumId="18" w15:restartNumberingAfterBreak="0">
    <w:nsid w:val="528C0312"/>
    <w:multiLevelType w:val="hybridMultilevel"/>
    <w:tmpl w:val="02F4C432"/>
    <w:lvl w:ilvl="0" w:tplc="2000000F">
      <w:start w:val="1"/>
      <w:numFmt w:val="decimal"/>
      <w:lvlText w:val="%1."/>
      <w:lvlJc w:val="left"/>
      <w:pPr>
        <w:ind w:left="1065" w:hanging="360"/>
      </w:p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19" w15:restartNumberingAfterBreak="0">
    <w:nsid w:val="54725C14"/>
    <w:multiLevelType w:val="hybridMultilevel"/>
    <w:tmpl w:val="DB5ACBAA"/>
    <w:lvl w:ilvl="0" w:tplc="20000001">
      <w:start w:val="1"/>
      <w:numFmt w:val="bullet"/>
      <w:lvlText w:val=""/>
      <w:lvlJc w:val="left"/>
      <w:pPr>
        <w:ind w:left="1800" w:hanging="360"/>
      </w:pPr>
      <w:rPr>
        <w:rFonts w:ascii="Symbol" w:hAnsi="Symbol" w:hint="default"/>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0" w15:restartNumberingAfterBreak="0">
    <w:nsid w:val="585B5671"/>
    <w:multiLevelType w:val="hybridMultilevel"/>
    <w:tmpl w:val="CCE2A7D6"/>
    <w:lvl w:ilvl="0" w:tplc="2000000F">
      <w:start w:val="1"/>
      <w:numFmt w:val="decimal"/>
      <w:lvlText w:val="%1."/>
      <w:lvlJc w:val="left"/>
      <w:pPr>
        <w:ind w:left="450" w:hanging="360"/>
      </w:pPr>
    </w:lvl>
    <w:lvl w:ilvl="1" w:tplc="20000019">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abstractNum w:abstractNumId="21" w15:restartNumberingAfterBreak="0">
    <w:nsid w:val="5B7C635A"/>
    <w:multiLevelType w:val="hybridMultilevel"/>
    <w:tmpl w:val="8E327970"/>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644C3E"/>
    <w:multiLevelType w:val="hybridMultilevel"/>
    <w:tmpl w:val="3906FD0E"/>
    <w:lvl w:ilvl="0" w:tplc="2000000F">
      <w:start w:val="1"/>
      <w:numFmt w:val="decimal"/>
      <w:lvlText w:val="%1."/>
      <w:lvlJc w:val="left"/>
      <w:pPr>
        <w:ind w:left="450" w:hanging="360"/>
      </w:pPr>
    </w:lvl>
    <w:lvl w:ilvl="1" w:tplc="20000019">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num w:numId="1" w16cid:durableId="627393118">
    <w:abstractNumId w:val="0"/>
  </w:num>
  <w:num w:numId="2" w16cid:durableId="2018535353">
    <w:abstractNumId w:val="1"/>
  </w:num>
  <w:num w:numId="3" w16cid:durableId="974068005">
    <w:abstractNumId w:val="2"/>
  </w:num>
  <w:num w:numId="4" w16cid:durableId="374354014">
    <w:abstractNumId w:val="4"/>
  </w:num>
  <w:num w:numId="5" w16cid:durableId="1580865457">
    <w:abstractNumId w:val="17"/>
  </w:num>
  <w:num w:numId="6" w16cid:durableId="2056538358">
    <w:abstractNumId w:val="3"/>
  </w:num>
  <w:num w:numId="7" w16cid:durableId="413555756">
    <w:abstractNumId w:val="9"/>
  </w:num>
  <w:num w:numId="8" w16cid:durableId="848442937">
    <w:abstractNumId w:val="19"/>
  </w:num>
  <w:num w:numId="9" w16cid:durableId="2147382601">
    <w:abstractNumId w:val="11"/>
  </w:num>
  <w:num w:numId="10" w16cid:durableId="102042629">
    <w:abstractNumId w:val="18"/>
  </w:num>
  <w:num w:numId="11" w16cid:durableId="2115467783">
    <w:abstractNumId w:val="14"/>
  </w:num>
  <w:num w:numId="12" w16cid:durableId="1879200627">
    <w:abstractNumId w:val="12"/>
  </w:num>
  <w:num w:numId="13" w16cid:durableId="1804039708">
    <w:abstractNumId w:val="22"/>
  </w:num>
  <w:num w:numId="14" w16cid:durableId="624624892">
    <w:abstractNumId w:val="20"/>
  </w:num>
  <w:num w:numId="15" w16cid:durableId="1610353675">
    <w:abstractNumId w:val="16"/>
  </w:num>
  <w:num w:numId="16" w16cid:durableId="456799035">
    <w:abstractNumId w:val="10"/>
  </w:num>
  <w:num w:numId="17" w16cid:durableId="213662717">
    <w:abstractNumId w:val="13"/>
  </w:num>
  <w:num w:numId="18" w16cid:durableId="1373457123">
    <w:abstractNumId w:val="8"/>
  </w:num>
  <w:num w:numId="19" w16cid:durableId="661541620">
    <w:abstractNumId w:val="6"/>
  </w:num>
  <w:num w:numId="20" w16cid:durableId="1153259129">
    <w:abstractNumId w:val="7"/>
  </w:num>
  <w:num w:numId="21" w16cid:durableId="1127822275">
    <w:abstractNumId w:val="5"/>
  </w:num>
  <w:num w:numId="22" w16cid:durableId="1770271128">
    <w:abstractNumId w:val="15"/>
  </w:num>
  <w:num w:numId="23" w16cid:durableId="12182774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0A"/>
    <w:rsid w:val="00004552"/>
    <w:rsid w:val="000144C9"/>
    <w:rsid w:val="00014F21"/>
    <w:rsid w:val="00015677"/>
    <w:rsid w:val="00015EE5"/>
    <w:rsid w:val="00017C8C"/>
    <w:rsid w:val="00026180"/>
    <w:rsid w:val="000265CF"/>
    <w:rsid w:val="00027B0E"/>
    <w:rsid w:val="00031F42"/>
    <w:rsid w:val="000331BE"/>
    <w:rsid w:val="0004010F"/>
    <w:rsid w:val="0004130C"/>
    <w:rsid w:val="00044D19"/>
    <w:rsid w:val="000533B2"/>
    <w:rsid w:val="000546C2"/>
    <w:rsid w:val="00057248"/>
    <w:rsid w:val="00070F9D"/>
    <w:rsid w:val="0007558B"/>
    <w:rsid w:val="00093A4E"/>
    <w:rsid w:val="00096E16"/>
    <w:rsid w:val="000A295A"/>
    <w:rsid w:val="000A31D8"/>
    <w:rsid w:val="000A51A2"/>
    <w:rsid w:val="000B1A09"/>
    <w:rsid w:val="000B2FFF"/>
    <w:rsid w:val="000D0E57"/>
    <w:rsid w:val="000D65EB"/>
    <w:rsid w:val="000E219A"/>
    <w:rsid w:val="00106C29"/>
    <w:rsid w:val="00106EE0"/>
    <w:rsid w:val="001134C5"/>
    <w:rsid w:val="00117943"/>
    <w:rsid w:val="00117DE1"/>
    <w:rsid w:val="00120281"/>
    <w:rsid w:val="00125D36"/>
    <w:rsid w:val="00126A18"/>
    <w:rsid w:val="00131BAF"/>
    <w:rsid w:val="00140E60"/>
    <w:rsid w:val="0014645A"/>
    <w:rsid w:val="0015058A"/>
    <w:rsid w:val="0015728E"/>
    <w:rsid w:val="00162CDA"/>
    <w:rsid w:val="00162FE0"/>
    <w:rsid w:val="00163DEE"/>
    <w:rsid w:val="00174E88"/>
    <w:rsid w:val="00182331"/>
    <w:rsid w:val="001825D1"/>
    <w:rsid w:val="001841B6"/>
    <w:rsid w:val="00190DD8"/>
    <w:rsid w:val="001A16EE"/>
    <w:rsid w:val="001B05CC"/>
    <w:rsid w:val="001B5557"/>
    <w:rsid w:val="001B6CF7"/>
    <w:rsid w:val="001C2392"/>
    <w:rsid w:val="001D0178"/>
    <w:rsid w:val="001D76CC"/>
    <w:rsid w:val="001E750F"/>
    <w:rsid w:val="001F0609"/>
    <w:rsid w:val="001F1363"/>
    <w:rsid w:val="001F44DD"/>
    <w:rsid w:val="00201165"/>
    <w:rsid w:val="0020351F"/>
    <w:rsid w:val="00204392"/>
    <w:rsid w:val="002045E0"/>
    <w:rsid w:val="00204DCC"/>
    <w:rsid w:val="002104C8"/>
    <w:rsid w:val="00213CEC"/>
    <w:rsid w:val="00224B72"/>
    <w:rsid w:val="00227CB2"/>
    <w:rsid w:val="00241714"/>
    <w:rsid w:val="00246EF2"/>
    <w:rsid w:val="00257D1B"/>
    <w:rsid w:val="00261306"/>
    <w:rsid w:val="00263DD4"/>
    <w:rsid w:val="002658C8"/>
    <w:rsid w:val="00270C3E"/>
    <w:rsid w:val="00274CAF"/>
    <w:rsid w:val="002751EA"/>
    <w:rsid w:val="00276160"/>
    <w:rsid w:val="00282994"/>
    <w:rsid w:val="002863A4"/>
    <w:rsid w:val="002866C0"/>
    <w:rsid w:val="002912A9"/>
    <w:rsid w:val="002970AE"/>
    <w:rsid w:val="002A253B"/>
    <w:rsid w:val="002A2B4A"/>
    <w:rsid w:val="002B52F0"/>
    <w:rsid w:val="002C4682"/>
    <w:rsid w:val="002C4D6B"/>
    <w:rsid w:val="002C7143"/>
    <w:rsid w:val="002C7D7A"/>
    <w:rsid w:val="002D330E"/>
    <w:rsid w:val="002E160E"/>
    <w:rsid w:val="002E1B3B"/>
    <w:rsid w:val="002E6393"/>
    <w:rsid w:val="002E67B5"/>
    <w:rsid w:val="002F1AF9"/>
    <w:rsid w:val="002F3B74"/>
    <w:rsid w:val="002F4407"/>
    <w:rsid w:val="002F763A"/>
    <w:rsid w:val="00315752"/>
    <w:rsid w:val="00322C59"/>
    <w:rsid w:val="003242B4"/>
    <w:rsid w:val="0032566A"/>
    <w:rsid w:val="00325773"/>
    <w:rsid w:val="0032607B"/>
    <w:rsid w:val="00326FAF"/>
    <w:rsid w:val="0033685B"/>
    <w:rsid w:val="00341081"/>
    <w:rsid w:val="00342B6C"/>
    <w:rsid w:val="00346C6C"/>
    <w:rsid w:val="00350E77"/>
    <w:rsid w:val="00357A5E"/>
    <w:rsid w:val="003620C4"/>
    <w:rsid w:val="00363708"/>
    <w:rsid w:val="00373C8D"/>
    <w:rsid w:val="003742CC"/>
    <w:rsid w:val="00380BF4"/>
    <w:rsid w:val="00387732"/>
    <w:rsid w:val="00394D43"/>
    <w:rsid w:val="003B20CF"/>
    <w:rsid w:val="003B524B"/>
    <w:rsid w:val="003B694A"/>
    <w:rsid w:val="003C076D"/>
    <w:rsid w:val="003C0779"/>
    <w:rsid w:val="003C522A"/>
    <w:rsid w:val="003C5538"/>
    <w:rsid w:val="003D19F8"/>
    <w:rsid w:val="003E3466"/>
    <w:rsid w:val="003E4F16"/>
    <w:rsid w:val="004045E1"/>
    <w:rsid w:val="004128BE"/>
    <w:rsid w:val="0041747D"/>
    <w:rsid w:val="00425514"/>
    <w:rsid w:val="00431A43"/>
    <w:rsid w:val="00437DA0"/>
    <w:rsid w:val="00440E9A"/>
    <w:rsid w:val="0045246B"/>
    <w:rsid w:val="004535FD"/>
    <w:rsid w:val="00462C71"/>
    <w:rsid w:val="00466D7B"/>
    <w:rsid w:val="00467123"/>
    <w:rsid w:val="00477514"/>
    <w:rsid w:val="004852C0"/>
    <w:rsid w:val="0048621F"/>
    <w:rsid w:val="00492B69"/>
    <w:rsid w:val="00493298"/>
    <w:rsid w:val="004A29BF"/>
    <w:rsid w:val="004B0406"/>
    <w:rsid w:val="004C0820"/>
    <w:rsid w:val="004D0840"/>
    <w:rsid w:val="004D66EF"/>
    <w:rsid w:val="004D76D5"/>
    <w:rsid w:val="004E147F"/>
    <w:rsid w:val="004E15CB"/>
    <w:rsid w:val="004E17C7"/>
    <w:rsid w:val="004E1EE3"/>
    <w:rsid w:val="004E4FB6"/>
    <w:rsid w:val="004F5712"/>
    <w:rsid w:val="0050426F"/>
    <w:rsid w:val="0050500F"/>
    <w:rsid w:val="00505EBB"/>
    <w:rsid w:val="0050654C"/>
    <w:rsid w:val="005146D2"/>
    <w:rsid w:val="0051760B"/>
    <w:rsid w:val="005238F3"/>
    <w:rsid w:val="0052475B"/>
    <w:rsid w:val="005265C0"/>
    <w:rsid w:val="00536352"/>
    <w:rsid w:val="00537FB4"/>
    <w:rsid w:val="005402ED"/>
    <w:rsid w:val="00543649"/>
    <w:rsid w:val="00545185"/>
    <w:rsid w:val="00545DCB"/>
    <w:rsid w:val="00546080"/>
    <w:rsid w:val="005701C9"/>
    <w:rsid w:val="005708D4"/>
    <w:rsid w:val="00583D3E"/>
    <w:rsid w:val="00587E0B"/>
    <w:rsid w:val="00592333"/>
    <w:rsid w:val="00595017"/>
    <w:rsid w:val="005965F7"/>
    <w:rsid w:val="005A45C4"/>
    <w:rsid w:val="005A7281"/>
    <w:rsid w:val="005B35F6"/>
    <w:rsid w:val="005B695D"/>
    <w:rsid w:val="005C0346"/>
    <w:rsid w:val="005C09A1"/>
    <w:rsid w:val="005C23C4"/>
    <w:rsid w:val="005C40E9"/>
    <w:rsid w:val="005E0805"/>
    <w:rsid w:val="005E5B4F"/>
    <w:rsid w:val="005F0FB8"/>
    <w:rsid w:val="005F27EF"/>
    <w:rsid w:val="0060098E"/>
    <w:rsid w:val="00600ACC"/>
    <w:rsid w:val="00602157"/>
    <w:rsid w:val="006025D7"/>
    <w:rsid w:val="0061087D"/>
    <w:rsid w:val="00614BA9"/>
    <w:rsid w:val="00621D6C"/>
    <w:rsid w:val="00622080"/>
    <w:rsid w:val="0062466F"/>
    <w:rsid w:val="00626FCC"/>
    <w:rsid w:val="00627428"/>
    <w:rsid w:val="0063036A"/>
    <w:rsid w:val="00637515"/>
    <w:rsid w:val="006452B5"/>
    <w:rsid w:val="00647547"/>
    <w:rsid w:val="00663AC0"/>
    <w:rsid w:val="00663E60"/>
    <w:rsid w:val="00665097"/>
    <w:rsid w:val="00675CC0"/>
    <w:rsid w:val="006768D5"/>
    <w:rsid w:val="006801A6"/>
    <w:rsid w:val="00691CCD"/>
    <w:rsid w:val="00694BD0"/>
    <w:rsid w:val="006A0229"/>
    <w:rsid w:val="006A0BF1"/>
    <w:rsid w:val="006A0CDB"/>
    <w:rsid w:val="006B0E8E"/>
    <w:rsid w:val="006B2BB9"/>
    <w:rsid w:val="006B6CC5"/>
    <w:rsid w:val="006C0305"/>
    <w:rsid w:val="006C4EBA"/>
    <w:rsid w:val="006C5D82"/>
    <w:rsid w:val="006D17F2"/>
    <w:rsid w:val="006D5978"/>
    <w:rsid w:val="006D6D5D"/>
    <w:rsid w:val="006E5639"/>
    <w:rsid w:val="006F099A"/>
    <w:rsid w:val="007139E6"/>
    <w:rsid w:val="00717760"/>
    <w:rsid w:val="00721F4B"/>
    <w:rsid w:val="00722EFB"/>
    <w:rsid w:val="00723F7A"/>
    <w:rsid w:val="0072624B"/>
    <w:rsid w:val="00734645"/>
    <w:rsid w:val="00741111"/>
    <w:rsid w:val="00741937"/>
    <w:rsid w:val="00742483"/>
    <w:rsid w:val="00742ADC"/>
    <w:rsid w:val="007504EB"/>
    <w:rsid w:val="00754C75"/>
    <w:rsid w:val="00764D08"/>
    <w:rsid w:val="00765874"/>
    <w:rsid w:val="007665B6"/>
    <w:rsid w:val="00780063"/>
    <w:rsid w:val="00781892"/>
    <w:rsid w:val="0078704A"/>
    <w:rsid w:val="0078798D"/>
    <w:rsid w:val="00790769"/>
    <w:rsid w:val="007933B5"/>
    <w:rsid w:val="007B1EF4"/>
    <w:rsid w:val="007B2B3E"/>
    <w:rsid w:val="007B3DFF"/>
    <w:rsid w:val="007B59B1"/>
    <w:rsid w:val="007B5C35"/>
    <w:rsid w:val="007B6E0E"/>
    <w:rsid w:val="007C26EC"/>
    <w:rsid w:val="007D012B"/>
    <w:rsid w:val="007E51D9"/>
    <w:rsid w:val="007E7E80"/>
    <w:rsid w:val="007F2401"/>
    <w:rsid w:val="007F2985"/>
    <w:rsid w:val="007F379B"/>
    <w:rsid w:val="007F3B29"/>
    <w:rsid w:val="0080011B"/>
    <w:rsid w:val="008027EA"/>
    <w:rsid w:val="008046B6"/>
    <w:rsid w:val="00804B56"/>
    <w:rsid w:val="008053B1"/>
    <w:rsid w:val="008075C5"/>
    <w:rsid w:val="00813611"/>
    <w:rsid w:val="0081455D"/>
    <w:rsid w:val="00815B8B"/>
    <w:rsid w:val="00824901"/>
    <w:rsid w:val="00827488"/>
    <w:rsid w:val="00831C3F"/>
    <w:rsid w:val="008367ED"/>
    <w:rsid w:val="00843FE8"/>
    <w:rsid w:val="0084593C"/>
    <w:rsid w:val="008530E0"/>
    <w:rsid w:val="00853B0F"/>
    <w:rsid w:val="00856A9C"/>
    <w:rsid w:val="00857AC6"/>
    <w:rsid w:val="008615FF"/>
    <w:rsid w:val="008721BF"/>
    <w:rsid w:val="00872FF3"/>
    <w:rsid w:val="0087568D"/>
    <w:rsid w:val="008768C7"/>
    <w:rsid w:val="00880916"/>
    <w:rsid w:val="0088509F"/>
    <w:rsid w:val="0088729D"/>
    <w:rsid w:val="00887752"/>
    <w:rsid w:val="008908E7"/>
    <w:rsid w:val="00891B40"/>
    <w:rsid w:val="008B684F"/>
    <w:rsid w:val="008C0247"/>
    <w:rsid w:val="008D3105"/>
    <w:rsid w:val="008D61B0"/>
    <w:rsid w:val="008D760E"/>
    <w:rsid w:val="008E06DD"/>
    <w:rsid w:val="008E1A90"/>
    <w:rsid w:val="008E3636"/>
    <w:rsid w:val="008E5154"/>
    <w:rsid w:val="008E65CD"/>
    <w:rsid w:val="008F43DD"/>
    <w:rsid w:val="008F62E7"/>
    <w:rsid w:val="008F74A9"/>
    <w:rsid w:val="008F76D5"/>
    <w:rsid w:val="00910843"/>
    <w:rsid w:val="00914963"/>
    <w:rsid w:val="0091630C"/>
    <w:rsid w:val="00925372"/>
    <w:rsid w:val="0092546E"/>
    <w:rsid w:val="00926E79"/>
    <w:rsid w:val="00932795"/>
    <w:rsid w:val="00932B59"/>
    <w:rsid w:val="00934AFB"/>
    <w:rsid w:val="00937744"/>
    <w:rsid w:val="00950333"/>
    <w:rsid w:val="009678C2"/>
    <w:rsid w:val="009702F5"/>
    <w:rsid w:val="00970925"/>
    <w:rsid w:val="0097285D"/>
    <w:rsid w:val="00972E5F"/>
    <w:rsid w:val="009765AC"/>
    <w:rsid w:val="00981CFC"/>
    <w:rsid w:val="00985F2A"/>
    <w:rsid w:val="009867EF"/>
    <w:rsid w:val="00994925"/>
    <w:rsid w:val="00994D86"/>
    <w:rsid w:val="00997505"/>
    <w:rsid w:val="009A0C5F"/>
    <w:rsid w:val="009A4257"/>
    <w:rsid w:val="009B218F"/>
    <w:rsid w:val="009C3D63"/>
    <w:rsid w:val="009C5EB1"/>
    <w:rsid w:val="009D7C84"/>
    <w:rsid w:val="009F092F"/>
    <w:rsid w:val="009F34AA"/>
    <w:rsid w:val="009F4038"/>
    <w:rsid w:val="009F4E91"/>
    <w:rsid w:val="009F6FAD"/>
    <w:rsid w:val="009F7B50"/>
    <w:rsid w:val="009F7C5A"/>
    <w:rsid w:val="00A02CDB"/>
    <w:rsid w:val="00A02E40"/>
    <w:rsid w:val="00A0646D"/>
    <w:rsid w:val="00A0748B"/>
    <w:rsid w:val="00A10677"/>
    <w:rsid w:val="00A16699"/>
    <w:rsid w:val="00A2122D"/>
    <w:rsid w:val="00A21C93"/>
    <w:rsid w:val="00A21EC0"/>
    <w:rsid w:val="00A27336"/>
    <w:rsid w:val="00A27D5B"/>
    <w:rsid w:val="00A27F35"/>
    <w:rsid w:val="00A3155C"/>
    <w:rsid w:val="00A41751"/>
    <w:rsid w:val="00A45821"/>
    <w:rsid w:val="00A45C7E"/>
    <w:rsid w:val="00A50F10"/>
    <w:rsid w:val="00A523BB"/>
    <w:rsid w:val="00A52936"/>
    <w:rsid w:val="00A5331F"/>
    <w:rsid w:val="00A5514D"/>
    <w:rsid w:val="00A55E5B"/>
    <w:rsid w:val="00A71C7C"/>
    <w:rsid w:val="00A739AB"/>
    <w:rsid w:val="00A768EC"/>
    <w:rsid w:val="00A82B35"/>
    <w:rsid w:val="00A86BA9"/>
    <w:rsid w:val="00A87BDE"/>
    <w:rsid w:val="00A93715"/>
    <w:rsid w:val="00A93D3B"/>
    <w:rsid w:val="00A97891"/>
    <w:rsid w:val="00AA3CC9"/>
    <w:rsid w:val="00AA7618"/>
    <w:rsid w:val="00AA79B9"/>
    <w:rsid w:val="00AA79E0"/>
    <w:rsid w:val="00AB080A"/>
    <w:rsid w:val="00AB0D70"/>
    <w:rsid w:val="00AB1707"/>
    <w:rsid w:val="00AB2506"/>
    <w:rsid w:val="00AB5506"/>
    <w:rsid w:val="00AC472B"/>
    <w:rsid w:val="00AC5772"/>
    <w:rsid w:val="00AC5E05"/>
    <w:rsid w:val="00AC7E65"/>
    <w:rsid w:val="00AD3457"/>
    <w:rsid w:val="00AE4438"/>
    <w:rsid w:val="00AE4EEA"/>
    <w:rsid w:val="00AF4842"/>
    <w:rsid w:val="00AF4BD4"/>
    <w:rsid w:val="00AF5949"/>
    <w:rsid w:val="00B107B2"/>
    <w:rsid w:val="00B11F40"/>
    <w:rsid w:val="00B120A9"/>
    <w:rsid w:val="00B14DD9"/>
    <w:rsid w:val="00B21041"/>
    <w:rsid w:val="00B21BD1"/>
    <w:rsid w:val="00B2244D"/>
    <w:rsid w:val="00B270D1"/>
    <w:rsid w:val="00B411D6"/>
    <w:rsid w:val="00B44E5C"/>
    <w:rsid w:val="00B4798B"/>
    <w:rsid w:val="00B51C17"/>
    <w:rsid w:val="00B533A7"/>
    <w:rsid w:val="00B60A25"/>
    <w:rsid w:val="00B71618"/>
    <w:rsid w:val="00B720DE"/>
    <w:rsid w:val="00B72CD2"/>
    <w:rsid w:val="00B922F0"/>
    <w:rsid w:val="00BA602B"/>
    <w:rsid w:val="00BB4E82"/>
    <w:rsid w:val="00BB6918"/>
    <w:rsid w:val="00BD0920"/>
    <w:rsid w:val="00BD2A11"/>
    <w:rsid w:val="00BD5A01"/>
    <w:rsid w:val="00BD6163"/>
    <w:rsid w:val="00BD6965"/>
    <w:rsid w:val="00BE4F37"/>
    <w:rsid w:val="00BE534F"/>
    <w:rsid w:val="00BE6018"/>
    <w:rsid w:val="00BF6087"/>
    <w:rsid w:val="00C11EAD"/>
    <w:rsid w:val="00C1343F"/>
    <w:rsid w:val="00C16D83"/>
    <w:rsid w:val="00C17B61"/>
    <w:rsid w:val="00C213B6"/>
    <w:rsid w:val="00C273DC"/>
    <w:rsid w:val="00C315BF"/>
    <w:rsid w:val="00C34F65"/>
    <w:rsid w:val="00C60B08"/>
    <w:rsid w:val="00C64772"/>
    <w:rsid w:val="00C70542"/>
    <w:rsid w:val="00C70B90"/>
    <w:rsid w:val="00C734BE"/>
    <w:rsid w:val="00C737F4"/>
    <w:rsid w:val="00C77F6A"/>
    <w:rsid w:val="00C85882"/>
    <w:rsid w:val="00C943A7"/>
    <w:rsid w:val="00C9559D"/>
    <w:rsid w:val="00CA563D"/>
    <w:rsid w:val="00CA65FE"/>
    <w:rsid w:val="00CB0402"/>
    <w:rsid w:val="00CB1F73"/>
    <w:rsid w:val="00CB41B7"/>
    <w:rsid w:val="00CB554F"/>
    <w:rsid w:val="00CB6054"/>
    <w:rsid w:val="00CC10A0"/>
    <w:rsid w:val="00CC19FD"/>
    <w:rsid w:val="00CC205D"/>
    <w:rsid w:val="00CC5B58"/>
    <w:rsid w:val="00CD191C"/>
    <w:rsid w:val="00CD7434"/>
    <w:rsid w:val="00CF05BE"/>
    <w:rsid w:val="00D01FED"/>
    <w:rsid w:val="00D05D24"/>
    <w:rsid w:val="00D05DBB"/>
    <w:rsid w:val="00D13FFE"/>
    <w:rsid w:val="00D201BD"/>
    <w:rsid w:val="00D2430E"/>
    <w:rsid w:val="00D26046"/>
    <w:rsid w:val="00D351B9"/>
    <w:rsid w:val="00D37264"/>
    <w:rsid w:val="00D37363"/>
    <w:rsid w:val="00D37789"/>
    <w:rsid w:val="00D45E8B"/>
    <w:rsid w:val="00D61311"/>
    <w:rsid w:val="00D62287"/>
    <w:rsid w:val="00D62F74"/>
    <w:rsid w:val="00D63940"/>
    <w:rsid w:val="00D70E0B"/>
    <w:rsid w:val="00D84E74"/>
    <w:rsid w:val="00D93198"/>
    <w:rsid w:val="00D93C2C"/>
    <w:rsid w:val="00DA22F8"/>
    <w:rsid w:val="00DA27DC"/>
    <w:rsid w:val="00DA6C47"/>
    <w:rsid w:val="00DB57AE"/>
    <w:rsid w:val="00DB7B11"/>
    <w:rsid w:val="00DC005C"/>
    <w:rsid w:val="00DC2CF5"/>
    <w:rsid w:val="00DD0A3B"/>
    <w:rsid w:val="00DD496E"/>
    <w:rsid w:val="00DD6D41"/>
    <w:rsid w:val="00DD73E0"/>
    <w:rsid w:val="00DE65EF"/>
    <w:rsid w:val="00DE74A8"/>
    <w:rsid w:val="00DF3BF4"/>
    <w:rsid w:val="00DF68BB"/>
    <w:rsid w:val="00E03484"/>
    <w:rsid w:val="00E04A2B"/>
    <w:rsid w:val="00E115CE"/>
    <w:rsid w:val="00E12557"/>
    <w:rsid w:val="00E12905"/>
    <w:rsid w:val="00E1535A"/>
    <w:rsid w:val="00E27B7E"/>
    <w:rsid w:val="00E300E5"/>
    <w:rsid w:val="00E3438E"/>
    <w:rsid w:val="00E628D2"/>
    <w:rsid w:val="00E712D1"/>
    <w:rsid w:val="00E83DC4"/>
    <w:rsid w:val="00E85CA8"/>
    <w:rsid w:val="00E9417E"/>
    <w:rsid w:val="00E94219"/>
    <w:rsid w:val="00E961C4"/>
    <w:rsid w:val="00EB1F9F"/>
    <w:rsid w:val="00EB5C97"/>
    <w:rsid w:val="00EC3496"/>
    <w:rsid w:val="00EC73E5"/>
    <w:rsid w:val="00EC7D55"/>
    <w:rsid w:val="00ED3131"/>
    <w:rsid w:val="00EE0EC5"/>
    <w:rsid w:val="00EE48CD"/>
    <w:rsid w:val="00F02FB2"/>
    <w:rsid w:val="00F03432"/>
    <w:rsid w:val="00F06445"/>
    <w:rsid w:val="00F118B6"/>
    <w:rsid w:val="00F14689"/>
    <w:rsid w:val="00F14AAE"/>
    <w:rsid w:val="00F17952"/>
    <w:rsid w:val="00F2395E"/>
    <w:rsid w:val="00F33983"/>
    <w:rsid w:val="00F4055A"/>
    <w:rsid w:val="00F41E57"/>
    <w:rsid w:val="00F42253"/>
    <w:rsid w:val="00F427AF"/>
    <w:rsid w:val="00F432F1"/>
    <w:rsid w:val="00F45EB5"/>
    <w:rsid w:val="00F4705E"/>
    <w:rsid w:val="00F51C21"/>
    <w:rsid w:val="00F52F7E"/>
    <w:rsid w:val="00F5485A"/>
    <w:rsid w:val="00F56BF3"/>
    <w:rsid w:val="00F61B80"/>
    <w:rsid w:val="00F62F3C"/>
    <w:rsid w:val="00F86D11"/>
    <w:rsid w:val="00F9047C"/>
    <w:rsid w:val="00F9205C"/>
    <w:rsid w:val="00F973C1"/>
    <w:rsid w:val="00FA4136"/>
    <w:rsid w:val="00FA5AFB"/>
    <w:rsid w:val="00FA71E2"/>
    <w:rsid w:val="00FA7B08"/>
    <w:rsid w:val="00FB6115"/>
    <w:rsid w:val="00FC15FB"/>
    <w:rsid w:val="00FC183E"/>
    <w:rsid w:val="00FC4873"/>
    <w:rsid w:val="00FC7357"/>
    <w:rsid w:val="00FD013C"/>
    <w:rsid w:val="00FE7CE5"/>
    <w:rsid w:val="00FF54CE"/>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DAA7F"/>
  <w15:docId w15:val="{68958ABC-0C5C-43C0-86E9-398C190C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63"/>
  </w:style>
  <w:style w:type="paragraph" w:styleId="Heading1">
    <w:name w:val="heading 1"/>
    <w:basedOn w:val="Normal"/>
    <w:next w:val="Normal"/>
    <w:link w:val="Heading1Char"/>
    <w:qFormat/>
    <w:rsid w:val="00EC73E5"/>
    <w:pPr>
      <w:pBdr>
        <w:top w:val="single" w:sz="4" w:space="1" w:color="215868" w:themeColor="accent5" w:themeShade="80"/>
        <w:bottom w:val="single" w:sz="4" w:space="1" w:color="215868" w:themeColor="accent5" w:themeShade="80"/>
      </w:pBdr>
      <w:shd w:val="clear" w:color="auto" w:fill="4BACC6" w:themeFill="accent5"/>
      <w:spacing w:before="300" w:after="60"/>
      <w:ind w:left="58"/>
      <w:jc w:val="center"/>
      <w:outlineLvl w:val="0"/>
    </w:pPr>
    <w:rPr>
      <w:rFonts w:asciiTheme="majorHAnsi" w:eastAsia="Times New Roman" w:hAnsiTheme="majorHAnsi" w:cs="Arial"/>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0A"/>
  </w:style>
  <w:style w:type="paragraph" w:styleId="Footer">
    <w:name w:val="footer"/>
    <w:basedOn w:val="Normal"/>
    <w:link w:val="FooterChar"/>
    <w:uiPriority w:val="99"/>
    <w:unhideWhenUsed/>
    <w:rsid w:val="00AB0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80A"/>
  </w:style>
  <w:style w:type="paragraph" w:styleId="BalloonText">
    <w:name w:val="Balloon Text"/>
    <w:basedOn w:val="Normal"/>
    <w:link w:val="BalloonTextChar"/>
    <w:uiPriority w:val="99"/>
    <w:semiHidden/>
    <w:unhideWhenUsed/>
    <w:rsid w:val="00AB0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0A"/>
    <w:rPr>
      <w:rFonts w:ascii="Tahoma" w:hAnsi="Tahoma" w:cs="Tahoma"/>
      <w:sz w:val="16"/>
      <w:szCs w:val="16"/>
    </w:rPr>
  </w:style>
  <w:style w:type="paragraph" w:styleId="ListParagraph">
    <w:name w:val="List Paragraph"/>
    <w:basedOn w:val="Normal"/>
    <w:uiPriority w:val="99"/>
    <w:qFormat/>
    <w:rsid w:val="007B5C35"/>
    <w:pPr>
      <w:spacing w:after="0" w:line="240" w:lineRule="auto"/>
      <w:ind w:left="720"/>
    </w:pPr>
    <w:rPr>
      <w:rFonts w:ascii="CG Times" w:eastAsia="Times New Roman" w:hAnsi="CG Times" w:cs="Times New Roman"/>
      <w:sz w:val="24"/>
      <w:szCs w:val="20"/>
    </w:rPr>
  </w:style>
  <w:style w:type="character" w:customStyle="1" w:styleId="Heading1Char">
    <w:name w:val="Heading 1 Char"/>
    <w:basedOn w:val="DefaultParagraphFont"/>
    <w:link w:val="Heading1"/>
    <w:rsid w:val="00EC73E5"/>
    <w:rPr>
      <w:rFonts w:asciiTheme="majorHAnsi" w:eastAsia="Times New Roman" w:hAnsiTheme="majorHAnsi" w:cs="Arial"/>
      <w:b/>
      <w:bCs/>
      <w:color w:val="FFFFFF" w:themeColor="background1"/>
      <w:sz w:val="24"/>
      <w:szCs w:val="24"/>
      <w:shd w:val="clear" w:color="auto" w:fill="4BACC6" w:themeFill="accent5"/>
    </w:rPr>
  </w:style>
  <w:style w:type="paragraph" w:styleId="Title">
    <w:name w:val="Title"/>
    <w:basedOn w:val="Normal"/>
    <w:link w:val="TitleChar"/>
    <w:qFormat/>
    <w:rsid w:val="00EC73E5"/>
    <w:pPr>
      <w:spacing w:after="240"/>
      <w:ind w:left="58"/>
      <w:jc w:val="center"/>
    </w:pPr>
    <w:rPr>
      <w:rFonts w:asciiTheme="majorHAnsi" w:eastAsia="Times New Roman" w:hAnsiTheme="majorHAnsi" w:cs="Arial"/>
      <w:b/>
      <w:bCs/>
      <w:sz w:val="36"/>
      <w:szCs w:val="32"/>
    </w:rPr>
  </w:style>
  <w:style w:type="character" w:customStyle="1" w:styleId="TitleChar">
    <w:name w:val="Title Char"/>
    <w:basedOn w:val="DefaultParagraphFont"/>
    <w:link w:val="Title"/>
    <w:rsid w:val="00EC73E5"/>
    <w:rPr>
      <w:rFonts w:asciiTheme="majorHAnsi" w:eastAsia="Times New Roman" w:hAnsiTheme="majorHAnsi" w:cs="Arial"/>
      <w:b/>
      <w:bCs/>
      <w:sz w:val="36"/>
      <w:szCs w:val="32"/>
    </w:rPr>
  </w:style>
  <w:style w:type="table" w:styleId="TableGrid">
    <w:name w:val="Table Grid"/>
    <w:basedOn w:val="TableNormal"/>
    <w:uiPriority w:val="59"/>
    <w:rsid w:val="00EC73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7FB4"/>
    <w:pPr>
      <w:spacing w:after="0" w:line="240" w:lineRule="auto"/>
    </w:pPr>
  </w:style>
  <w:style w:type="character" w:styleId="CommentReference">
    <w:name w:val="annotation reference"/>
    <w:basedOn w:val="DefaultParagraphFont"/>
    <w:uiPriority w:val="99"/>
    <w:semiHidden/>
    <w:unhideWhenUsed/>
    <w:rsid w:val="004A29BF"/>
    <w:rPr>
      <w:sz w:val="16"/>
      <w:szCs w:val="16"/>
    </w:rPr>
  </w:style>
  <w:style w:type="paragraph" w:styleId="CommentText">
    <w:name w:val="annotation text"/>
    <w:basedOn w:val="Normal"/>
    <w:link w:val="CommentTextChar"/>
    <w:uiPriority w:val="99"/>
    <w:unhideWhenUsed/>
    <w:rsid w:val="004A29BF"/>
    <w:pPr>
      <w:spacing w:line="240" w:lineRule="auto"/>
    </w:pPr>
    <w:rPr>
      <w:sz w:val="20"/>
      <w:szCs w:val="20"/>
    </w:rPr>
  </w:style>
  <w:style w:type="character" w:customStyle="1" w:styleId="CommentTextChar">
    <w:name w:val="Comment Text Char"/>
    <w:basedOn w:val="DefaultParagraphFont"/>
    <w:link w:val="CommentText"/>
    <w:uiPriority w:val="99"/>
    <w:rsid w:val="004A29BF"/>
    <w:rPr>
      <w:sz w:val="20"/>
      <w:szCs w:val="20"/>
    </w:rPr>
  </w:style>
  <w:style w:type="paragraph" w:styleId="CommentSubject">
    <w:name w:val="annotation subject"/>
    <w:basedOn w:val="CommentText"/>
    <w:next w:val="CommentText"/>
    <w:link w:val="CommentSubjectChar"/>
    <w:uiPriority w:val="99"/>
    <w:semiHidden/>
    <w:unhideWhenUsed/>
    <w:rsid w:val="004A29BF"/>
    <w:rPr>
      <w:b/>
      <w:bCs/>
    </w:rPr>
  </w:style>
  <w:style w:type="character" w:customStyle="1" w:styleId="CommentSubjectChar">
    <w:name w:val="Comment Subject Char"/>
    <w:basedOn w:val="CommentTextChar"/>
    <w:link w:val="CommentSubject"/>
    <w:uiPriority w:val="99"/>
    <w:semiHidden/>
    <w:rsid w:val="004A29BF"/>
    <w:rPr>
      <w:b/>
      <w:bCs/>
      <w:sz w:val="20"/>
      <w:szCs w:val="20"/>
    </w:rPr>
  </w:style>
  <w:style w:type="paragraph" w:styleId="HTMLPreformatted">
    <w:name w:val="HTML Preformatted"/>
    <w:basedOn w:val="Normal"/>
    <w:link w:val="HTMLPreformattedChar"/>
    <w:uiPriority w:val="99"/>
    <w:semiHidden/>
    <w:unhideWhenUsed/>
    <w:rsid w:val="0096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78C2"/>
    <w:rPr>
      <w:rFonts w:ascii="Courier New" w:eastAsia="Times New Roman" w:hAnsi="Courier New" w:cs="Courier New"/>
      <w:sz w:val="20"/>
      <w:szCs w:val="20"/>
    </w:rPr>
  </w:style>
  <w:style w:type="character" w:customStyle="1" w:styleId="y2iqfc">
    <w:name w:val="y2iqfc"/>
    <w:basedOn w:val="DefaultParagraphFont"/>
    <w:rsid w:val="0096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9766">
      <w:bodyDiv w:val="1"/>
      <w:marLeft w:val="0"/>
      <w:marRight w:val="0"/>
      <w:marTop w:val="0"/>
      <w:marBottom w:val="0"/>
      <w:divBdr>
        <w:top w:val="none" w:sz="0" w:space="0" w:color="auto"/>
        <w:left w:val="none" w:sz="0" w:space="0" w:color="auto"/>
        <w:bottom w:val="none" w:sz="0" w:space="0" w:color="auto"/>
        <w:right w:val="none" w:sz="0" w:space="0" w:color="auto"/>
      </w:divBdr>
    </w:div>
    <w:div w:id="741760725">
      <w:bodyDiv w:val="1"/>
      <w:marLeft w:val="0"/>
      <w:marRight w:val="0"/>
      <w:marTop w:val="0"/>
      <w:marBottom w:val="0"/>
      <w:divBdr>
        <w:top w:val="none" w:sz="0" w:space="0" w:color="auto"/>
        <w:left w:val="none" w:sz="0" w:space="0" w:color="auto"/>
        <w:bottom w:val="none" w:sz="0" w:space="0" w:color="auto"/>
        <w:right w:val="none" w:sz="0" w:space="0" w:color="auto"/>
      </w:divBdr>
    </w:div>
    <w:div w:id="1222247535">
      <w:bodyDiv w:val="1"/>
      <w:marLeft w:val="0"/>
      <w:marRight w:val="0"/>
      <w:marTop w:val="0"/>
      <w:marBottom w:val="0"/>
      <w:divBdr>
        <w:top w:val="none" w:sz="0" w:space="0" w:color="auto"/>
        <w:left w:val="none" w:sz="0" w:space="0" w:color="auto"/>
        <w:bottom w:val="none" w:sz="0" w:space="0" w:color="auto"/>
        <w:right w:val="none" w:sz="0" w:space="0" w:color="auto"/>
      </w:divBdr>
    </w:div>
    <w:div w:id="1326326064">
      <w:bodyDiv w:val="1"/>
      <w:marLeft w:val="0"/>
      <w:marRight w:val="0"/>
      <w:marTop w:val="0"/>
      <w:marBottom w:val="0"/>
      <w:divBdr>
        <w:top w:val="none" w:sz="0" w:space="0" w:color="auto"/>
        <w:left w:val="none" w:sz="0" w:space="0" w:color="auto"/>
        <w:bottom w:val="none" w:sz="0" w:space="0" w:color="auto"/>
        <w:right w:val="none" w:sz="0" w:space="0" w:color="auto"/>
      </w:divBdr>
    </w:div>
    <w:div w:id="18642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C370-803A-44C6-9155-4CB8FEE3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2564</Words>
  <Characters>14615</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Andry Rasoanindrainy</dc:creator>
  <cp:lastModifiedBy>Judith Swan</cp:lastModifiedBy>
  <cp:revision>8</cp:revision>
  <cp:lastPrinted>2022-02-07T12:56:00Z</cp:lastPrinted>
  <dcterms:created xsi:type="dcterms:W3CDTF">2023-02-16T08:26:00Z</dcterms:created>
  <dcterms:modified xsi:type="dcterms:W3CDTF">2023-02-16T10:31:00Z</dcterms:modified>
</cp:coreProperties>
</file>