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F07B" w14:textId="0AE03A36" w:rsidR="00AA0D3A" w:rsidRPr="00AA0D3A" w:rsidRDefault="00AA0D3A" w:rsidP="00AA0D3A">
      <w:pPr>
        <w:pStyle w:val="Default"/>
        <w:jc w:val="center"/>
        <w:rPr>
          <w:bCs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D3A">
        <w:rPr>
          <w:bCs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WORKSHOP </w:t>
      </w:r>
      <w:r>
        <w:rPr>
          <w:bCs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AGENDA </w:t>
      </w:r>
      <w:r w:rsidRPr="00AA0D3A">
        <w:rPr>
          <w:bCs/>
          <w:color w:val="4472C4" w:themeColor="accent1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ON:</w:t>
      </w:r>
    </w:p>
    <w:p w14:paraId="07B37146" w14:textId="51A489CF" w:rsidR="00C91D50" w:rsidRPr="00AA0D3A" w:rsidRDefault="00AA0D3A" w:rsidP="00AA0D3A">
      <w:pPr>
        <w:tabs>
          <w:tab w:val="left" w:pos="3765"/>
        </w:tabs>
        <w:jc w:val="both"/>
        <w:rPr>
          <w:lang w:val="en-US"/>
        </w:rPr>
      </w:pPr>
      <w:r w:rsidRPr="00AA0D3A">
        <w:rPr>
          <w:lang w:val="en-US"/>
        </w:rPr>
        <w:t xml:space="preserve"> </w:t>
      </w:r>
      <w:r w:rsidRPr="00AA0D3A">
        <w:rPr>
          <w:i/>
          <w:iCs/>
          <w:color w:val="006FC0"/>
          <w:sz w:val="32"/>
          <w:szCs w:val="32"/>
          <w:lang w:val="en-US"/>
        </w:rPr>
        <w:t xml:space="preserve">LEGAL SCRUTINY OF </w:t>
      </w:r>
      <w:r>
        <w:rPr>
          <w:i/>
          <w:iCs/>
          <w:color w:val="006FC0"/>
          <w:sz w:val="32"/>
          <w:szCs w:val="32"/>
          <w:lang w:val="en-US"/>
        </w:rPr>
        <w:t>REGIONAL FISHERIES SURVEILLANCE PLAN (</w:t>
      </w:r>
      <w:r w:rsidRPr="00AA0D3A">
        <w:rPr>
          <w:i/>
          <w:iCs/>
          <w:color w:val="006FC0"/>
          <w:sz w:val="32"/>
          <w:szCs w:val="32"/>
          <w:lang w:val="en-US"/>
        </w:rPr>
        <w:t>PRSP</w:t>
      </w:r>
      <w:r>
        <w:rPr>
          <w:i/>
          <w:iCs/>
          <w:color w:val="006FC0"/>
          <w:sz w:val="32"/>
          <w:szCs w:val="32"/>
          <w:lang w:val="en-US"/>
        </w:rPr>
        <w:t>)</w:t>
      </w:r>
      <w:r w:rsidRPr="00AA0D3A">
        <w:rPr>
          <w:i/>
          <w:iCs/>
          <w:color w:val="006FC0"/>
          <w:sz w:val="32"/>
          <w:szCs w:val="32"/>
          <w:lang w:val="en-US"/>
        </w:rPr>
        <w:t xml:space="preserve"> LEGAL AND FORMAL INSTRUMENTS AND THE DEVELOPMENT OF A REGIONAL FRAMEWORK FOR STRATEGIC FISHERIES INFORMATION EXCHANGES FOR THE PURPOSE OF M</w:t>
      </w:r>
      <w:r>
        <w:rPr>
          <w:i/>
          <w:iCs/>
          <w:color w:val="006FC0"/>
          <w:sz w:val="32"/>
          <w:szCs w:val="32"/>
          <w:lang w:val="en-US"/>
        </w:rPr>
        <w:t xml:space="preserve">ONITORING, </w:t>
      </w:r>
      <w:r w:rsidRPr="00AA0D3A">
        <w:rPr>
          <w:i/>
          <w:iCs/>
          <w:color w:val="006FC0"/>
          <w:sz w:val="32"/>
          <w:szCs w:val="32"/>
          <w:lang w:val="en-US"/>
        </w:rPr>
        <w:t>C</w:t>
      </w:r>
      <w:r>
        <w:rPr>
          <w:i/>
          <w:iCs/>
          <w:color w:val="006FC0"/>
          <w:sz w:val="32"/>
          <w:szCs w:val="32"/>
          <w:lang w:val="en-US"/>
        </w:rPr>
        <w:t xml:space="preserve">ONTROL AND </w:t>
      </w:r>
      <w:r w:rsidRPr="00AA0D3A">
        <w:rPr>
          <w:i/>
          <w:iCs/>
          <w:color w:val="006FC0"/>
          <w:sz w:val="32"/>
          <w:szCs w:val="32"/>
          <w:lang w:val="en-US"/>
        </w:rPr>
        <w:t>S</w:t>
      </w:r>
      <w:r>
        <w:rPr>
          <w:i/>
          <w:iCs/>
          <w:color w:val="006FC0"/>
          <w:sz w:val="32"/>
          <w:szCs w:val="32"/>
          <w:lang w:val="en-US"/>
        </w:rPr>
        <w:t>URVEILLANCE (MCS)</w:t>
      </w:r>
    </w:p>
    <w:p w14:paraId="601188FD" w14:textId="77777777" w:rsidR="00AA0D3A" w:rsidRPr="00AA0D3A" w:rsidRDefault="00AA0D3A" w:rsidP="007B7F5D">
      <w:pPr>
        <w:tabs>
          <w:tab w:val="left" w:pos="3765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15"/>
        <w:gridCol w:w="5103"/>
        <w:gridCol w:w="2201"/>
      </w:tblGrid>
      <w:tr w:rsidR="00AA0D3A" w14:paraId="77F9D584" w14:textId="77777777" w:rsidTr="008D5D22">
        <w:trPr>
          <w:tblHeader/>
        </w:trPr>
        <w:tc>
          <w:tcPr>
            <w:tcW w:w="897" w:type="dxa"/>
          </w:tcPr>
          <w:p w14:paraId="1BC13C03" w14:textId="77777777" w:rsidR="00AA0D3A" w:rsidRPr="004619D0" w:rsidRDefault="00AA0D3A" w:rsidP="008D5D22">
            <w:pPr>
              <w:jc w:val="center"/>
              <w:rPr>
                <w:b/>
                <w:bCs/>
              </w:rPr>
            </w:pPr>
            <w:r w:rsidRPr="004619D0">
              <w:rPr>
                <w:b/>
                <w:bCs/>
              </w:rPr>
              <w:t>Session</w:t>
            </w:r>
          </w:p>
        </w:tc>
        <w:tc>
          <w:tcPr>
            <w:tcW w:w="815" w:type="dxa"/>
          </w:tcPr>
          <w:p w14:paraId="5F27FA5B" w14:textId="77777777" w:rsidR="00AA0D3A" w:rsidRPr="004619D0" w:rsidRDefault="00AA0D3A" w:rsidP="008D5D22">
            <w:pPr>
              <w:jc w:val="center"/>
              <w:rPr>
                <w:b/>
                <w:bCs/>
              </w:rPr>
            </w:pPr>
            <w:r w:rsidRPr="004619D0">
              <w:rPr>
                <w:b/>
                <w:bCs/>
              </w:rPr>
              <w:t>Time</w:t>
            </w:r>
          </w:p>
        </w:tc>
        <w:tc>
          <w:tcPr>
            <w:tcW w:w="5103" w:type="dxa"/>
          </w:tcPr>
          <w:p w14:paraId="1BBC68E6" w14:textId="77777777" w:rsidR="00AA0D3A" w:rsidRPr="004619D0" w:rsidRDefault="00AA0D3A" w:rsidP="008D5D22">
            <w:pPr>
              <w:jc w:val="center"/>
              <w:rPr>
                <w:b/>
                <w:bCs/>
              </w:rPr>
            </w:pPr>
            <w:r w:rsidRPr="004619D0">
              <w:rPr>
                <w:b/>
                <w:bCs/>
              </w:rPr>
              <w:t>Item</w:t>
            </w:r>
          </w:p>
        </w:tc>
        <w:tc>
          <w:tcPr>
            <w:tcW w:w="2201" w:type="dxa"/>
          </w:tcPr>
          <w:p w14:paraId="2611125A" w14:textId="77777777" w:rsidR="00AA0D3A" w:rsidRPr="004619D0" w:rsidRDefault="00AA0D3A" w:rsidP="008D5D22">
            <w:pPr>
              <w:jc w:val="center"/>
              <w:rPr>
                <w:b/>
                <w:bCs/>
              </w:rPr>
            </w:pPr>
            <w:r w:rsidRPr="004619D0">
              <w:rPr>
                <w:b/>
                <w:bCs/>
              </w:rPr>
              <w:t>Presenter</w:t>
            </w:r>
          </w:p>
        </w:tc>
      </w:tr>
      <w:tr w:rsidR="00AA0D3A" w14:paraId="64932F96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46812C74" w14:textId="77777777" w:rsidR="00AA0D3A" w:rsidRPr="0049002C" w:rsidRDefault="00AA0D3A" w:rsidP="008D5D22">
            <w:pPr>
              <w:jc w:val="center"/>
              <w:rPr>
                <w:b/>
                <w:bCs/>
              </w:rPr>
            </w:pPr>
            <w:r w:rsidRPr="0049002C">
              <w:rPr>
                <w:b/>
                <w:bCs/>
              </w:rPr>
              <w:t>Monday 13 March</w:t>
            </w:r>
          </w:p>
        </w:tc>
      </w:tr>
      <w:tr w:rsidR="00AA0D3A" w14:paraId="1FE640BF" w14:textId="77777777" w:rsidTr="008D5D22">
        <w:tc>
          <w:tcPr>
            <w:tcW w:w="897" w:type="dxa"/>
          </w:tcPr>
          <w:p w14:paraId="7D957856" w14:textId="77777777" w:rsidR="00AA0D3A" w:rsidRDefault="00AA0D3A" w:rsidP="008D5D22"/>
        </w:tc>
        <w:tc>
          <w:tcPr>
            <w:tcW w:w="815" w:type="dxa"/>
          </w:tcPr>
          <w:p w14:paraId="6A367C31" w14:textId="77777777" w:rsidR="00AA0D3A" w:rsidRDefault="00AA0D3A" w:rsidP="008D5D22">
            <w:r>
              <w:t>0830</w:t>
            </w:r>
          </w:p>
        </w:tc>
        <w:tc>
          <w:tcPr>
            <w:tcW w:w="5103" w:type="dxa"/>
          </w:tcPr>
          <w:p w14:paraId="474754DE" w14:textId="77777777" w:rsidR="00AA0D3A" w:rsidRDefault="00AA0D3A" w:rsidP="008D5D22">
            <w:r>
              <w:t>Registration</w:t>
            </w:r>
          </w:p>
        </w:tc>
        <w:tc>
          <w:tcPr>
            <w:tcW w:w="2201" w:type="dxa"/>
          </w:tcPr>
          <w:p w14:paraId="168FA629" w14:textId="77777777" w:rsidR="00AA0D3A" w:rsidRDefault="00AA0D3A" w:rsidP="008D5D22"/>
        </w:tc>
      </w:tr>
      <w:tr w:rsidR="00AA0D3A" w14:paraId="29C93E06" w14:textId="77777777" w:rsidTr="008D5D22">
        <w:tc>
          <w:tcPr>
            <w:tcW w:w="897" w:type="dxa"/>
          </w:tcPr>
          <w:p w14:paraId="5F4EAEA9" w14:textId="77777777" w:rsidR="00AA0D3A" w:rsidRDefault="00AA0D3A" w:rsidP="008D5D22">
            <w:r>
              <w:t>1</w:t>
            </w:r>
          </w:p>
        </w:tc>
        <w:tc>
          <w:tcPr>
            <w:tcW w:w="815" w:type="dxa"/>
          </w:tcPr>
          <w:p w14:paraId="688F69FA" w14:textId="77777777" w:rsidR="00AA0D3A" w:rsidRDefault="00AA0D3A" w:rsidP="008D5D22">
            <w:r>
              <w:t>0900</w:t>
            </w:r>
          </w:p>
        </w:tc>
        <w:tc>
          <w:tcPr>
            <w:tcW w:w="5103" w:type="dxa"/>
          </w:tcPr>
          <w:p w14:paraId="60E17AD4" w14:textId="77777777" w:rsidR="00AA0D3A" w:rsidRDefault="00AA0D3A" w:rsidP="008D5D22">
            <w:r>
              <w:t xml:space="preserve">Welcome </w:t>
            </w:r>
          </w:p>
        </w:tc>
        <w:tc>
          <w:tcPr>
            <w:tcW w:w="2201" w:type="dxa"/>
          </w:tcPr>
          <w:p w14:paraId="4531FD25" w14:textId="77777777" w:rsidR="00AA0D3A" w:rsidRDefault="00AA0D3A" w:rsidP="008D5D22">
            <w:r>
              <w:t>Ecofish</w:t>
            </w:r>
          </w:p>
        </w:tc>
      </w:tr>
      <w:tr w:rsidR="00AA0D3A" w14:paraId="007796F8" w14:textId="77777777" w:rsidTr="008D5D22">
        <w:tc>
          <w:tcPr>
            <w:tcW w:w="897" w:type="dxa"/>
          </w:tcPr>
          <w:p w14:paraId="285D2DE5" w14:textId="77777777" w:rsidR="00AA0D3A" w:rsidRDefault="00AA0D3A" w:rsidP="008D5D22"/>
        </w:tc>
        <w:tc>
          <w:tcPr>
            <w:tcW w:w="815" w:type="dxa"/>
          </w:tcPr>
          <w:p w14:paraId="19B66922" w14:textId="77777777" w:rsidR="00AA0D3A" w:rsidRDefault="00AA0D3A" w:rsidP="008D5D22"/>
        </w:tc>
        <w:tc>
          <w:tcPr>
            <w:tcW w:w="5103" w:type="dxa"/>
          </w:tcPr>
          <w:p w14:paraId="05EC0703" w14:textId="77777777" w:rsidR="00AA0D3A" w:rsidRPr="00E328C3" w:rsidRDefault="00AA0D3A" w:rsidP="008D5D22">
            <w:pPr>
              <w:rPr>
                <w:lang w:val="en-US"/>
              </w:rPr>
            </w:pPr>
            <w:r w:rsidRPr="00E328C3">
              <w:rPr>
                <w:lang w:val="en-US"/>
              </w:rPr>
              <w:t>Objective and background and structure of Workshop</w:t>
            </w:r>
          </w:p>
        </w:tc>
        <w:tc>
          <w:tcPr>
            <w:tcW w:w="2201" w:type="dxa"/>
          </w:tcPr>
          <w:p w14:paraId="4AD5A068" w14:textId="77777777" w:rsidR="00AA0D3A" w:rsidRDefault="00AA0D3A" w:rsidP="008D5D22">
            <w:r>
              <w:t>IOC</w:t>
            </w:r>
          </w:p>
        </w:tc>
      </w:tr>
      <w:tr w:rsidR="00AA0D3A" w14:paraId="6CF63A2F" w14:textId="77777777" w:rsidTr="008D5D22">
        <w:tc>
          <w:tcPr>
            <w:tcW w:w="897" w:type="dxa"/>
          </w:tcPr>
          <w:p w14:paraId="06E74BC3" w14:textId="77777777" w:rsidR="00AA0D3A" w:rsidRDefault="00AA0D3A" w:rsidP="008D5D22"/>
        </w:tc>
        <w:tc>
          <w:tcPr>
            <w:tcW w:w="815" w:type="dxa"/>
          </w:tcPr>
          <w:p w14:paraId="72523CFF" w14:textId="77777777" w:rsidR="00AA0D3A" w:rsidRDefault="00AA0D3A" w:rsidP="008D5D22"/>
        </w:tc>
        <w:tc>
          <w:tcPr>
            <w:tcW w:w="5103" w:type="dxa"/>
          </w:tcPr>
          <w:p w14:paraId="57FB0114" w14:textId="77777777" w:rsidR="00AA0D3A" w:rsidRPr="00E328C3" w:rsidRDefault="00AA0D3A" w:rsidP="008D5D22">
            <w:pPr>
              <w:rPr>
                <w:lang w:val="en-US"/>
              </w:rPr>
            </w:pPr>
            <w:r w:rsidRPr="00E328C3">
              <w:rPr>
                <w:lang w:val="en-US"/>
              </w:rPr>
              <w:t>Opening address and opening of Workshop</w:t>
            </w:r>
          </w:p>
        </w:tc>
        <w:tc>
          <w:tcPr>
            <w:tcW w:w="2201" w:type="dxa"/>
          </w:tcPr>
          <w:p w14:paraId="536536DA" w14:textId="77777777" w:rsidR="00AA0D3A" w:rsidRDefault="00AA0D3A" w:rsidP="008D5D22">
            <w:r>
              <w:t>Zanzibar</w:t>
            </w:r>
          </w:p>
        </w:tc>
      </w:tr>
      <w:tr w:rsidR="00AA0D3A" w:rsidRPr="0016032C" w14:paraId="7ECE12A0" w14:textId="77777777" w:rsidTr="008D5D22">
        <w:tc>
          <w:tcPr>
            <w:tcW w:w="897" w:type="dxa"/>
          </w:tcPr>
          <w:p w14:paraId="3D2319FB" w14:textId="77777777" w:rsidR="00AA0D3A" w:rsidRDefault="00AA0D3A" w:rsidP="008D5D22"/>
        </w:tc>
        <w:tc>
          <w:tcPr>
            <w:tcW w:w="815" w:type="dxa"/>
          </w:tcPr>
          <w:p w14:paraId="06A8843C" w14:textId="77777777" w:rsidR="00AA0D3A" w:rsidRDefault="00AA0D3A" w:rsidP="008D5D22"/>
        </w:tc>
        <w:tc>
          <w:tcPr>
            <w:tcW w:w="5103" w:type="dxa"/>
          </w:tcPr>
          <w:p w14:paraId="09E5A14E" w14:textId="77777777" w:rsidR="00AA0D3A" w:rsidRPr="00E328C3" w:rsidRDefault="00AA0D3A" w:rsidP="008D5D22">
            <w:pPr>
              <w:rPr>
                <w:lang w:val="en-US"/>
              </w:rPr>
            </w:pPr>
            <w:r w:rsidRPr="00E328C3">
              <w:rPr>
                <w:lang w:val="en-US"/>
              </w:rPr>
              <w:t>Designation of Chair and rapporteur</w:t>
            </w:r>
          </w:p>
        </w:tc>
        <w:tc>
          <w:tcPr>
            <w:tcW w:w="2201" w:type="dxa"/>
          </w:tcPr>
          <w:p w14:paraId="4969E6F5" w14:textId="77777777" w:rsidR="00AA0D3A" w:rsidRPr="00E328C3" w:rsidRDefault="00AA0D3A" w:rsidP="008D5D22">
            <w:pPr>
              <w:rPr>
                <w:lang w:val="en-US"/>
              </w:rPr>
            </w:pPr>
          </w:p>
        </w:tc>
      </w:tr>
      <w:tr w:rsidR="00AA0D3A" w14:paraId="59D4D96D" w14:textId="77777777" w:rsidTr="008D5D22">
        <w:tc>
          <w:tcPr>
            <w:tcW w:w="897" w:type="dxa"/>
          </w:tcPr>
          <w:p w14:paraId="42AD8B39" w14:textId="77777777" w:rsidR="00AA0D3A" w:rsidRPr="00E328C3" w:rsidRDefault="00AA0D3A" w:rsidP="008D5D22">
            <w:pPr>
              <w:rPr>
                <w:lang w:val="en-US"/>
              </w:rPr>
            </w:pPr>
          </w:p>
        </w:tc>
        <w:tc>
          <w:tcPr>
            <w:tcW w:w="815" w:type="dxa"/>
          </w:tcPr>
          <w:p w14:paraId="16C2D05E" w14:textId="77777777" w:rsidR="00AA0D3A" w:rsidRDefault="00AA0D3A" w:rsidP="008D5D22">
            <w:r>
              <w:t>0930</w:t>
            </w:r>
          </w:p>
        </w:tc>
        <w:tc>
          <w:tcPr>
            <w:tcW w:w="5103" w:type="dxa"/>
          </w:tcPr>
          <w:p w14:paraId="4AC064A3" w14:textId="77777777" w:rsidR="00AA0D3A" w:rsidRDefault="00AA0D3A" w:rsidP="008D5D22">
            <w:r>
              <w:t>Introduction of participants</w:t>
            </w:r>
          </w:p>
        </w:tc>
        <w:tc>
          <w:tcPr>
            <w:tcW w:w="2201" w:type="dxa"/>
          </w:tcPr>
          <w:p w14:paraId="51E1ADC9" w14:textId="77777777" w:rsidR="00AA0D3A" w:rsidRDefault="00AA0D3A" w:rsidP="008D5D22"/>
        </w:tc>
      </w:tr>
      <w:tr w:rsidR="00AA0D3A" w14:paraId="5DC88590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55A60988" w14:textId="4DD7103B" w:rsidR="00AA0D3A" w:rsidRPr="0016032C" w:rsidRDefault="00AA0D3A" w:rsidP="001603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  <w:r w:rsidRPr="0016032C">
              <w:rPr>
                <w:b/>
                <w:bCs/>
              </w:rPr>
              <w:t>Administrative Arrangement</w:t>
            </w:r>
          </w:p>
        </w:tc>
      </w:tr>
      <w:tr w:rsidR="00AA0D3A" w14:paraId="2C5A618F" w14:textId="77777777" w:rsidTr="008D5D22">
        <w:tc>
          <w:tcPr>
            <w:tcW w:w="897" w:type="dxa"/>
          </w:tcPr>
          <w:p w14:paraId="70B8D960" w14:textId="77777777" w:rsidR="00AA0D3A" w:rsidRDefault="00AA0D3A" w:rsidP="008D5D22">
            <w:r>
              <w:t>2</w:t>
            </w:r>
          </w:p>
        </w:tc>
        <w:tc>
          <w:tcPr>
            <w:tcW w:w="815" w:type="dxa"/>
          </w:tcPr>
          <w:p w14:paraId="7E781F93" w14:textId="77777777" w:rsidR="00AA0D3A" w:rsidRDefault="00AA0D3A" w:rsidP="008D5D22">
            <w:r>
              <w:t>0945</w:t>
            </w:r>
          </w:p>
        </w:tc>
        <w:tc>
          <w:tcPr>
            <w:tcW w:w="5103" w:type="dxa"/>
          </w:tcPr>
          <w:p w14:paraId="6160333A" w14:textId="77777777" w:rsidR="00AA0D3A" w:rsidRDefault="00AA0D3A" w:rsidP="008D5D22">
            <w:r>
              <w:t>Background and objective</w:t>
            </w:r>
          </w:p>
        </w:tc>
        <w:tc>
          <w:tcPr>
            <w:tcW w:w="2201" w:type="dxa"/>
          </w:tcPr>
          <w:p w14:paraId="429A1668" w14:textId="77777777" w:rsidR="00AA0D3A" w:rsidRDefault="00AA0D3A" w:rsidP="008D5D22">
            <w:r>
              <w:t>IOC/Ecofish</w:t>
            </w:r>
          </w:p>
        </w:tc>
      </w:tr>
      <w:tr w:rsidR="00AA0D3A" w14:paraId="2E590124" w14:textId="77777777" w:rsidTr="008D5D22">
        <w:tc>
          <w:tcPr>
            <w:tcW w:w="897" w:type="dxa"/>
          </w:tcPr>
          <w:p w14:paraId="225D7342" w14:textId="77777777" w:rsidR="00AA0D3A" w:rsidRDefault="00AA0D3A" w:rsidP="008D5D22">
            <w:r>
              <w:t>3</w:t>
            </w:r>
          </w:p>
        </w:tc>
        <w:tc>
          <w:tcPr>
            <w:tcW w:w="815" w:type="dxa"/>
          </w:tcPr>
          <w:p w14:paraId="761B6950" w14:textId="77777777" w:rsidR="00AA0D3A" w:rsidRDefault="00AA0D3A" w:rsidP="008D5D22">
            <w:r>
              <w:t>1000</w:t>
            </w:r>
          </w:p>
        </w:tc>
        <w:tc>
          <w:tcPr>
            <w:tcW w:w="5103" w:type="dxa"/>
          </w:tcPr>
          <w:p w14:paraId="14A42710" w14:textId="77777777" w:rsidR="00AA0D3A" w:rsidRDefault="00AA0D3A" w:rsidP="008D5D22">
            <w:r>
              <w:t>Legal overview</w:t>
            </w:r>
          </w:p>
        </w:tc>
        <w:tc>
          <w:tcPr>
            <w:tcW w:w="2201" w:type="dxa"/>
          </w:tcPr>
          <w:p w14:paraId="787B542B" w14:textId="77777777" w:rsidR="00AA0D3A" w:rsidRDefault="00AA0D3A" w:rsidP="008D5D22">
            <w:r>
              <w:t>Judith Swan, legal consultant</w:t>
            </w:r>
          </w:p>
        </w:tc>
      </w:tr>
      <w:tr w:rsidR="00AA0D3A" w:rsidRPr="0016032C" w14:paraId="043E82D4" w14:textId="77777777" w:rsidTr="008D5D22">
        <w:tc>
          <w:tcPr>
            <w:tcW w:w="897" w:type="dxa"/>
          </w:tcPr>
          <w:p w14:paraId="278D7DF3" w14:textId="77777777" w:rsidR="00AA0D3A" w:rsidRDefault="00AA0D3A" w:rsidP="008D5D22"/>
        </w:tc>
        <w:tc>
          <w:tcPr>
            <w:tcW w:w="815" w:type="dxa"/>
          </w:tcPr>
          <w:p w14:paraId="7A258BC5" w14:textId="77777777" w:rsidR="00AA0D3A" w:rsidRDefault="00AA0D3A" w:rsidP="008D5D22">
            <w:r>
              <w:t>1030</w:t>
            </w:r>
          </w:p>
        </w:tc>
        <w:tc>
          <w:tcPr>
            <w:tcW w:w="5103" w:type="dxa"/>
          </w:tcPr>
          <w:p w14:paraId="0D700320" w14:textId="77777777" w:rsidR="00AA0D3A" w:rsidRPr="00E328C3" w:rsidRDefault="00AA0D3A" w:rsidP="008D5D22">
            <w:pPr>
              <w:rPr>
                <w:lang w:val="en-US"/>
              </w:rPr>
            </w:pPr>
            <w:r w:rsidRPr="00E328C3">
              <w:rPr>
                <w:lang w:val="en-US"/>
              </w:rPr>
              <w:t>Group photo and refreshment break</w:t>
            </w:r>
          </w:p>
        </w:tc>
        <w:tc>
          <w:tcPr>
            <w:tcW w:w="2201" w:type="dxa"/>
          </w:tcPr>
          <w:p w14:paraId="1D348E29" w14:textId="77777777" w:rsidR="00AA0D3A" w:rsidRPr="00E328C3" w:rsidRDefault="00AA0D3A" w:rsidP="008D5D22">
            <w:pPr>
              <w:rPr>
                <w:lang w:val="en-US"/>
              </w:rPr>
            </w:pPr>
          </w:p>
        </w:tc>
      </w:tr>
      <w:tr w:rsidR="00AA0D3A" w14:paraId="59621431" w14:textId="77777777" w:rsidTr="008D5D22">
        <w:tc>
          <w:tcPr>
            <w:tcW w:w="897" w:type="dxa"/>
          </w:tcPr>
          <w:p w14:paraId="6D2DC0E0" w14:textId="77777777" w:rsidR="00AA0D3A" w:rsidRDefault="00AA0D3A" w:rsidP="008D5D22">
            <w:r>
              <w:t>5</w:t>
            </w:r>
          </w:p>
        </w:tc>
        <w:tc>
          <w:tcPr>
            <w:tcW w:w="815" w:type="dxa"/>
          </w:tcPr>
          <w:p w14:paraId="0F4D449E" w14:textId="77777777" w:rsidR="00AA0D3A" w:rsidRDefault="00AA0D3A" w:rsidP="008D5D22">
            <w:r>
              <w:t>1100</w:t>
            </w:r>
          </w:p>
        </w:tc>
        <w:tc>
          <w:tcPr>
            <w:tcW w:w="5103" w:type="dxa"/>
          </w:tcPr>
          <w:p w14:paraId="224E22F6" w14:textId="77777777" w:rsidR="00AA0D3A" w:rsidRDefault="00AA0D3A" w:rsidP="008D5D22">
            <w:r>
              <w:t>Administrative Arrangement, Articles 1-5</w:t>
            </w:r>
          </w:p>
        </w:tc>
        <w:tc>
          <w:tcPr>
            <w:tcW w:w="2201" w:type="dxa"/>
          </w:tcPr>
          <w:p w14:paraId="2AA00EBC" w14:textId="77777777" w:rsidR="00AA0D3A" w:rsidRDefault="00AA0D3A" w:rsidP="008D5D22"/>
        </w:tc>
      </w:tr>
      <w:tr w:rsidR="00AA0D3A" w14:paraId="3251C111" w14:textId="77777777" w:rsidTr="008D5D22">
        <w:tc>
          <w:tcPr>
            <w:tcW w:w="897" w:type="dxa"/>
          </w:tcPr>
          <w:p w14:paraId="22AD8A19" w14:textId="77777777" w:rsidR="00AA0D3A" w:rsidRDefault="00AA0D3A" w:rsidP="008D5D22"/>
        </w:tc>
        <w:tc>
          <w:tcPr>
            <w:tcW w:w="815" w:type="dxa"/>
          </w:tcPr>
          <w:p w14:paraId="7697A2F1" w14:textId="77777777" w:rsidR="00AA0D3A" w:rsidRDefault="00AA0D3A" w:rsidP="008D5D22">
            <w:r>
              <w:t>12.30</w:t>
            </w:r>
          </w:p>
        </w:tc>
        <w:tc>
          <w:tcPr>
            <w:tcW w:w="5103" w:type="dxa"/>
          </w:tcPr>
          <w:p w14:paraId="3252EACB" w14:textId="77777777" w:rsidR="00AA0D3A" w:rsidRDefault="00AA0D3A" w:rsidP="008D5D22">
            <w:r>
              <w:t>Lunch</w:t>
            </w:r>
          </w:p>
        </w:tc>
        <w:tc>
          <w:tcPr>
            <w:tcW w:w="2201" w:type="dxa"/>
          </w:tcPr>
          <w:p w14:paraId="32062F4F" w14:textId="77777777" w:rsidR="00AA0D3A" w:rsidRDefault="00AA0D3A" w:rsidP="008D5D22"/>
        </w:tc>
      </w:tr>
      <w:tr w:rsidR="00AA0D3A" w14:paraId="1B44B3DA" w14:textId="77777777" w:rsidTr="008D5D22">
        <w:tc>
          <w:tcPr>
            <w:tcW w:w="897" w:type="dxa"/>
          </w:tcPr>
          <w:p w14:paraId="05687B14" w14:textId="77777777" w:rsidR="00AA0D3A" w:rsidRDefault="00AA0D3A" w:rsidP="008D5D22">
            <w:r>
              <w:t>6</w:t>
            </w:r>
          </w:p>
        </w:tc>
        <w:tc>
          <w:tcPr>
            <w:tcW w:w="815" w:type="dxa"/>
          </w:tcPr>
          <w:p w14:paraId="14464FD6" w14:textId="77777777" w:rsidR="00AA0D3A" w:rsidRDefault="00AA0D3A" w:rsidP="008D5D22">
            <w:r>
              <w:t>1330</w:t>
            </w:r>
          </w:p>
        </w:tc>
        <w:tc>
          <w:tcPr>
            <w:tcW w:w="5103" w:type="dxa"/>
          </w:tcPr>
          <w:p w14:paraId="6871869A" w14:textId="77777777" w:rsidR="00AA0D3A" w:rsidRDefault="00AA0D3A" w:rsidP="008D5D22">
            <w:r>
              <w:t>Articles 6-18 and Annexes</w:t>
            </w:r>
          </w:p>
        </w:tc>
        <w:tc>
          <w:tcPr>
            <w:tcW w:w="2201" w:type="dxa"/>
          </w:tcPr>
          <w:p w14:paraId="6645B52F" w14:textId="77777777" w:rsidR="00AA0D3A" w:rsidRDefault="00AA0D3A" w:rsidP="008D5D22"/>
        </w:tc>
      </w:tr>
      <w:tr w:rsidR="00AA0D3A" w14:paraId="4F1A033C" w14:textId="77777777" w:rsidTr="008D5D22">
        <w:tc>
          <w:tcPr>
            <w:tcW w:w="897" w:type="dxa"/>
          </w:tcPr>
          <w:p w14:paraId="35B47BA0" w14:textId="77777777" w:rsidR="00AA0D3A" w:rsidRDefault="00AA0D3A" w:rsidP="008D5D22"/>
        </w:tc>
        <w:tc>
          <w:tcPr>
            <w:tcW w:w="815" w:type="dxa"/>
          </w:tcPr>
          <w:p w14:paraId="67F78343" w14:textId="77777777" w:rsidR="00AA0D3A" w:rsidRDefault="00AA0D3A" w:rsidP="008D5D22">
            <w:r>
              <w:t>1500</w:t>
            </w:r>
          </w:p>
        </w:tc>
        <w:tc>
          <w:tcPr>
            <w:tcW w:w="5103" w:type="dxa"/>
          </w:tcPr>
          <w:p w14:paraId="1D738EE3" w14:textId="77777777" w:rsidR="00AA0D3A" w:rsidRDefault="00AA0D3A" w:rsidP="008D5D22">
            <w:r>
              <w:t>Refreshment break</w:t>
            </w:r>
          </w:p>
        </w:tc>
        <w:tc>
          <w:tcPr>
            <w:tcW w:w="2201" w:type="dxa"/>
          </w:tcPr>
          <w:p w14:paraId="753D635E" w14:textId="77777777" w:rsidR="00AA0D3A" w:rsidRDefault="00AA0D3A" w:rsidP="008D5D22"/>
        </w:tc>
      </w:tr>
      <w:tr w:rsidR="00AA0D3A" w:rsidRPr="0016032C" w14:paraId="3E28A34C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33FAF8D4" w14:textId="11FFC187" w:rsidR="00AA0D3A" w:rsidRPr="0016032C" w:rsidRDefault="0016032C" w:rsidP="008D5D22">
            <w:pPr>
              <w:jc w:val="center"/>
              <w:rPr>
                <w:b/>
                <w:bCs/>
                <w:lang w:val="en-US"/>
              </w:rPr>
            </w:pPr>
            <w:r w:rsidRPr="0016032C">
              <w:rPr>
                <w:b/>
                <w:bCs/>
                <w:lang w:val="en-US"/>
              </w:rPr>
              <w:t xml:space="preserve">(B) </w:t>
            </w:r>
            <w:r w:rsidR="00AA0D3A" w:rsidRPr="0016032C">
              <w:rPr>
                <w:b/>
                <w:bCs/>
                <w:lang w:val="en-US"/>
              </w:rPr>
              <w:t>Agreement for The Exchange of Fisheries Information</w:t>
            </w:r>
          </w:p>
        </w:tc>
      </w:tr>
      <w:tr w:rsidR="00AA0D3A" w14:paraId="62F0BB1D" w14:textId="77777777" w:rsidTr="008D5D22">
        <w:tc>
          <w:tcPr>
            <w:tcW w:w="897" w:type="dxa"/>
          </w:tcPr>
          <w:p w14:paraId="380D82FC" w14:textId="77777777" w:rsidR="00AA0D3A" w:rsidRDefault="00AA0D3A" w:rsidP="008D5D22">
            <w:r>
              <w:t>7</w:t>
            </w:r>
          </w:p>
        </w:tc>
        <w:tc>
          <w:tcPr>
            <w:tcW w:w="815" w:type="dxa"/>
          </w:tcPr>
          <w:p w14:paraId="7966D85B" w14:textId="77777777" w:rsidR="00AA0D3A" w:rsidRDefault="00AA0D3A" w:rsidP="008D5D22">
            <w:r>
              <w:t>1530</w:t>
            </w:r>
          </w:p>
        </w:tc>
        <w:tc>
          <w:tcPr>
            <w:tcW w:w="5103" w:type="dxa"/>
          </w:tcPr>
          <w:p w14:paraId="798720F4" w14:textId="77777777" w:rsidR="00AA0D3A" w:rsidRDefault="00AA0D3A" w:rsidP="008D5D22">
            <w:r>
              <w:t>Background and objective</w:t>
            </w:r>
          </w:p>
        </w:tc>
        <w:tc>
          <w:tcPr>
            <w:tcW w:w="2201" w:type="dxa"/>
          </w:tcPr>
          <w:p w14:paraId="50082142" w14:textId="77777777" w:rsidR="00AA0D3A" w:rsidRDefault="00AA0D3A" w:rsidP="008D5D22">
            <w:r>
              <w:t>IOC/Ecofish</w:t>
            </w:r>
          </w:p>
        </w:tc>
      </w:tr>
      <w:tr w:rsidR="00AA0D3A" w14:paraId="6C11701E" w14:textId="77777777" w:rsidTr="008D5D22">
        <w:tc>
          <w:tcPr>
            <w:tcW w:w="897" w:type="dxa"/>
          </w:tcPr>
          <w:p w14:paraId="48473515" w14:textId="77777777" w:rsidR="00AA0D3A" w:rsidRDefault="00AA0D3A" w:rsidP="008D5D22">
            <w:r>
              <w:t>8</w:t>
            </w:r>
          </w:p>
        </w:tc>
        <w:tc>
          <w:tcPr>
            <w:tcW w:w="815" w:type="dxa"/>
          </w:tcPr>
          <w:p w14:paraId="6ECC2F88" w14:textId="77777777" w:rsidR="00AA0D3A" w:rsidRDefault="00AA0D3A" w:rsidP="008D5D22">
            <w:r>
              <w:t>1545</w:t>
            </w:r>
          </w:p>
        </w:tc>
        <w:tc>
          <w:tcPr>
            <w:tcW w:w="5103" w:type="dxa"/>
          </w:tcPr>
          <w:p w14:paraId="2A486A7F" w14:textId="77777777" w:rsidR="00AA0D3A" w:rsidRDefault="00AA0D3A" w:rsidP="008D5D22">
            <w:r>
              <w:t>Legal overview</w:t>
            </w:r>
          </w:p>
        </w:tc>
        <w:tc>
          <w:tcPr>
            <w:tcW w:w="2201" w:type="dxa"/>
          </w:tcPr>
          <w:p w14:paraId="372A47CE" w14:textId="77777777" w:rsidR="00AA0D3A" w:rsidRDefault="00AA0D3A" w:rsidP="008D5D22">
            <w:r>
              <w:t>Judith Swan</w:t>
            </w:r>
          </w:p>
        </w:tc>
      </w:tr>
      <w:tr w:rsidR="00AA0D3A" w14:paraId="542C6BAD" w14:textId="77777777" w:rsidTr="008D5D22">
        <w:tc>
          <w:tcPr>
            <w:tcW w:w="897" w:type="dxa"/>
          </w:tcPr>
          <w:p w14:paraId="74071745" w14:textId="77777777" w:rsidR="00AA0D3A" w:rsidRDefault="00AA0D3A" w:rsidP="008D5D22">
            <w:r>
              <w:t>9</w:t>
            </w:r>
          </w:p>
        </w:tc>
        <w:tc>
          <w:tcPr>
            <w:tcW w:w="815" w:type="dxa"/>
          </w:tcPr>
          <w:p w14:paraId="4F14B351" w14:textId="77777777" w:rsidR="00AA0D3A" w:rsidRDefault="00AA0D3A" w:rsidP="008D5D22">
            <w:r>
              <w:t>1600</w:t>
            </w:r>
          </w:p>
        </w:tc>
        <w:tc>
          <w:tcPr>
            <w:tcW w:w="5103" w:type="dxa"/>
          </w:tcPr>
          <w:p w14:paraId="68301100" w14:textId="77777777" w:rsidR="00AA0D3A" w:rsidRDefault="00AA0D3A" w:rsidP="008D5D22">
            <w:r>
              <w:t>Articles 1-4</w:t>
            </w:r>
          </w:p>
        </w:tc>
        <w:tc>
          <w:tcPr>
            <w:tcW w:w="2201" w:type="dxa"/>
          </w:tcPr>
          <w:p w14:paraId="17092064" w14:textId="77777777" w:rsidR="00AA0D3A" w:rsidRDefault="00AA0D3A" w:rsidP="008D5D22"/>
        </w:tc>
      </w:tr>
      <w:tr w:rsidR="00AA0D3A" w14:paraId="159A57EA" w14:textId="77777777" w:rsidTr="008D5D22">
        <w:tc>
          <w:tcPr>
            <w:tcW w:w="897" w:type="dxa"/>
          </w:tcPr>
          <w:p w14:paraId="472BB366" w14:textId="77777777" w:rsidR="00AA0D3A" w:rsidRDefault="00AA0D3A" w:rsidP="008D5D22"/>
        </w:tc>
        <w:tc>
          <w:tcPr>
            <w:tcW w:w="815" w:type="dxa"/>
          </w:tcPr>
          <w:p w14:paraId="728E2AF1" w14:textId="77777777" w:rsidR="00AA0D3A" w:rsidRDefault="00AA0D3A" w:rsidP="008D5D22">
            <w:r>
              <w:t>1630</w:t>
            </w:r>
          </w:p>
        </w:tc>
        <w:tc>
          <w:tcPr>
            <w:tcW w:w="5103" w:type="dxa"/>
          </w:tcPr>
          <w:p w14:paraId="5312460D" w14:textId="77777777" w:rsidR="00AA0D3A" w:rsidRDefault="00AA0D3A" w:rsidP="008D5D22">
            <w:r>
              <w:t>End of day</w:t>
            </w:r>
          </w:p>
        </w:tc>
        <w:tc>
          <w:tcPr>
            <w:tcW w:w="2201" w:type="dxa"/>
          </w:tcPr>
          <w:p w14:paraId="7F164D24" w14:textId="77777777" w:rsidR="00AA0D3A" w:rsidRDefault="00AA0D3A" w:rsidP="008D5D22"/>
        </w:tc>
      </w:tr>
      <w:tr w:rsidR="00AA0D3A" w14:paraId="66005270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5D2B6CF8" w14:textId="77777777" w:rsidR="00AA0D3A" w:rsidRPr="00841B2E" w:rsidRDefault="00AA0D3A" w:rsidP="008D5D22">
            <w:pPr>
              <w:jc w:val="center"/>
              <w:rPr>
                <w:b/>
                <w:bCs/>
              </w:rPr>
            </w:pPr>
            <w:r w:rsidRPr="00841B2E">
              <w:rPr>
                <w:b/>
                <w:bCs/>
              </w:rPr>
              <w:t>Tuesday 14 March</w:t>
            </w:r>
          </w:p>
        </w:tc>
      </w:tr>
      <w:tr w:rsidR="00AA0D3A" w14:paraId="78A73727" w14:textId="77777777" w:rsidTr="008D5D22">
        <w:tc>
          <w:tcPr>
            <w:tcW w:w="897" w:type="dxa"/>
          </w:tcPr>
          <w:p w14:paraId="3567858E" w14:textId="77777777" w:rsidR="00AA0D3A" w:rsidRDefault="00AA0D3A" w:rsidP="008D5D22">
            <w:r>
              <w:t>10</w:t>
            </w:r>
          </w:p>
        </w:tc>
        <w:tc>
          <w:tcPr>
            <w:tcW w:w="815" w:type="dxa"/>
          </w:tcPr>
          <w:p w14:paraId="5F7B5D85" w14:textId="77777777" w:rsidR="00AA0D3A" w:rsidRDefault="00AA0D3A" w:rsidP="008D5D22">
            <w:r>
              <w:t>0900</w:t>
            </w:r>
          </w:p>
        </w:tc>
        <w:tc>
          <w:tcPr>
            <w:tcW w:w="5103" w:type="dxa"/>
          </w:tcPr>
          <w:p w14:paraId="1ABF955B" w14:textId="77777777" w:rsidR="00AA0D3A" w:rsidRDefault="00AA0D3A" w:rsidP="008D5D22">
            <w:r>
              <w:t>Summary of Day 1, discussion</w:t>
            </w:r>
          </w:p>
        </w:tc>
        <w:tc>
          <w:tcPr>
            <w:tcW w:w="2201" w:type="dxa"/>
          </w:tcPr>
          <w:p w14:paraId="42D175F6" w14:textId="77777777" w:rsidR="00AA0D3A" w:rsidRDefault="00AA0D3A" w:rsidP="008D5D22">
            <w:r>
              <w:t>IOC/Ecofish</w:t>
            </w:r>
          </w:p>
        </w:tc>
      </w:tr>
      <w:tr w:rsidR="00AA0D3A" w14:paraId="10E60133" w14:textId="77777777" w:rsidTr="008D5D22">
        <w:tc>
          <w:tcPr>
            <w:tcW w:w="897" w:type="dxa"/>
          </w:tcPr>
          <w:p w14:paraId="41FBDCBD" w14:textId="77777777" w:rsidR="00AA0D3A" w:rsidRDefault="00AA0D3A" w:rsidP="008D5D22">
            <w:r>
              <w:t>11</w:t>
            </w:r>
          </w:p>
        </w:tc>
        <w:tc>
          <w:tcPr>
            <w:tcW w:w="815" w:type="dxa"/>
          </w:tcPr>
          <w:p w14:paraId="76500504" w14:textId="77777777" w:rsidR="00AA0D3A" w:rsidRDefault="00AA0D3A" w:rsidP="008D5D22">
            <w:r>
              <w:t>0915</w:t>
            </w:r>
          </w:p>
        </w:tc>
        <w:tc>
          <w:tcPr>
            <w:tcW w:w="5103" w:type="dxa"/>
          </w:tcPr>
          <w:p w14:paraId="76DD59CB" w14:textId="77777777" w:rsidR="00AA0D3A" w:rsidRDefault="00AA0D3A" w:rsidP="008D5D22">
            <w:r>
              <w:t>Articles 5-9</w:t>
            </w:r>
          </w:p>
        </w:tc>
        <w:tc>
          <w:tcPr>
            <w:tcW w:w="2201" w:type="dxa"/>
          </w:tcPr>
          <w:p w14:paraId="24CABDF4" w14:textId="77777777" w:rsidR="00AA0D3A" w:rsidRDefault="00AA0D3A" w:rsidP="008D5D22">
            <w:r>
              <w:t>Judith Swan</w:t>
            </w:r>
          </w:p>
        </w:tc>
      </w:tr>
      <w:tr w:rsidR="00AA0D3A" w14:paraId="6FCC8CB4" w14:textId="77777777" w:rsidTr="008D5D22">
        <w:tc>
          <w:tcPr>
            <w:tcW w:w="897" w:type="dxa"/>
          </w:tcPr>
          <w:p w14:paraId="62C8C6E9" w14:textId="77777777" w:rsidR="00AA0D3A" w:rsidRDefault="00AA0D3A" w:rsidP="008D5D22"/>
        </w:tc>
        <w:tc>
          <w:tcPr>
            <w:tcW w:w="815" w:type="dxa"/>
          </w:tcPr>
          <w:p w14:paraId="4B83BA20" w14:textId="77777777" w:rsidR="00AA0D3A" w:rsidRDefault="00AA0D3A" w:rsidP="008D5D22">
            <w:r>
              <w:t>10.30</w:t>
            </w:r>
          </w:p>
        </w:tc>
        <w:tc>
          <w:tcPr>
            <w:tcW w:w="5103" w:type="dxa"/>
          </w:tcPr>
          <w:p w14:paraId="17884388" w14:textId="77777777" w:rsidR="00AA0D3A" w:rsidRDefault="00AA0D3A" w:rsidP="008D5D22">
            <w:r>
              <w:t>Refreshment break</w:t>
            </w:r>
          </w:p>
        </w:tc>
        <w:tc>
          <w:tcPr>
            <w:tcW w:w="2201" w:type="dxa"/>
          </w:tcPr>
          <w:p w14:paraId="61936D14" w14:textId="77777777" w:rsidR="00AA0D3A" w:rsidRDefault="00AA0D3A" w:rsidP="008D5D22"/>
        </w:tc>
      </w:tr>
      <w:tr w:rsidR="00AA0D3A" w14:paraId="53E283FD" w14:textId="77777777" w:rsidTr="008D5D22">
        <w:tc>
          <w:tcPr>
            <w:tcW w:w="897" w:type="dxa"/>
          </w:tcPr>
          <w:p w14:paraId="153EB993" w14:textId="77777777" w:rsidR="00AA0D3A" w:rsidRDefault="00AA0D3A" w:rsidP="008D5D22">
            <w:r>
              <w:t>12</w:t>
            </w:r>
          </w:p>
        </w:tc>
        <w:tc>
          <w:tcPr>
            <w:tcW w:w="815" w:type="dxa"/>
          </w:tcPr>
          <w:p w14:paraId="2261EA56" w14:textId="77777777" w:rsidR="00AA0D3A" w:rsidRDefault="00AA0D3A" w:rsidP="008D5D22">
            <w:r>
              <w:t>1100</w:t>
            </w:r>
          </w:p>
        </w:tc>
        <w:tc>
          <w:tcPr>
            <w:tcW w:w="5103" w:type="dxa"/>
          </w:tcPr>
          <w:p w14:paraId="2167A5FC" w14:textId="77777777" w:rsidR="00AA0D3A" w:rsidRDefault="00AA0D3A" w:rsidP="008D5D22">
            <w:r>
              <w:t>Articles 10-13</w:t>
            </w:r>
          </w:p>
        </w:tc>
        <w:tc>
          <w:tcPr>
            <w:tcW w:w="2201" w:type="dxa"/>
          </w:tcPr>
          <w:p w14:paraId="205765A1" w14:textId="77777777" w:rsidR="00AA0D3A" w:rsidRDefault="00AA0D3A" w:rsidP="008D5D22"/>
        </w:tc>
      </w:tr>
      <w:tr w:rsidR="00AA0D3A" w14:paraId="49670C0A" w14:textId="77777777" w:rsidTr="008D5D22">
        <w:tc>
          <w:tcPr>
            <w:tcW w:w="897" w:type="dxa"/>
          </w:tcPr>
          <w:p w14:paraId="33EE6B16" w14:textId="77777777" w:rsidR="00AA0D3A" w:rsidRDefault="00AA0D3A" w:rsidP="008D5D22"/>
        </w:tc>
        <w:tc>
          <w:tcPr>
            <w:tcW w:w="815" w:type="dxa"/>
          </w:tcPr>
          <w:p w14:paraId="5C8EED3A" w14:textId="77777777" w:rsidR="00AA0D3A" w:rsidRDefault="00AA0D3A" w:rsidP="008D5D22">
            <w:r>
              <w:t>12.30</w:t>
            </w:r>
          </w:p>
        </w:tc>
        <w:tc>
          <w:tcPr>
            <w:tcW w:w="5103" w:type="dxa"/>
          </w:tcPr>
          <w:p w14:paraId="722FB9C9" w14:textId="77777777" w:rsidR="00AA0D3A" w:rsidRDefault="00AA0D3A" w:rsidP="008D5D22">
            <w:r>
              <w:t>Lunch</w:t>
            </w:r>
          </w:p>
        </w:tc>
        <w:tc>
          <w:tcPr>
            <w:tcW w:w="2201" w:type="dxa"/>
          </w:tcPr>
          <w:p w14:paraId="2BF74D8E" w14:textId="77777777" w:rsidR="00AA0D3A" w:rsidRDefault="00AA0D3A" w:rsidP="008D5D22"/>
        </w:tc>
      </w:tr>
      <w:tr w:rsidR="00AA0D3A" w14:paraId="5F9B49E0" w14:textId="77777777" w:rsidTr="008D5D22">
        <w:tc>
          <w:tcPr>
            <w:tcW w:w="897" w:type="dxa"/>
          </w:tcPr>
          <w:p w14:paraId="1145B21A" w14:textId="77777777" w:rsidR="00AA0D3A" w:rsidRDefault="00AA0D3A" w:rsidP="008D5D22">
            <w:r>
              <w:t>13</w:t>
            </w:r>
          </w:p>
        </w:tc>
        <w:tc>
          <w:tcPr>
            <w:tcW w:w="815" w:type="dxa"/>
          </w:tcPr>
          <w:p w14:paraId="39CE5A73" w14:textId="77777777" w:rsidR="00AA0D3A" w:rsidRDefault="00AA0D3A" w:rsidP="008D5D22">
            <w:r>
              <w:t>1330</w:t>
            </w:r>
          </w:p>
        </w:tc>
        <w:tc>
          <w:tcPr>
            <w:tcW w:w="5103" w:type="dxa"/>
          </w:tcPr>
          <w:p w14:paraId="3C70C0CC" w14:textId="77777777" w:rsidR="00AA0D3A" w:rsidRDefault="00AA0D3A" w:rsidP="008D5D22">
            <w:r>
              <w:t>Articles 13-24, Annexes</w:t>
            </w:r>
          </w:p>
        </w:tc>
        <w:tc>
          <w:tcPr>
            <w:tcW w:w="2201" w:type="dxa"/>
          </w:tcPr>
          <w:p w14:paraId="4CA135D7" w14:textId="77777777" w:rsidR="00AA0D3A" w:rsidRDefault="00AA0D3A" w:rsidP="008D5D22"/>
        </w:tc>
      </w:tr>
      <w:tr w:rsidR="00AA0D3A" w14:paraId="0B37D75E" w14:textId="77777777" w:rsidTr="008D5D22">
        <w:tc>
          <w:tcPr>
            <w:tcW w:w="897" w:type="dxa"/>
          </w:tcPr>
          <w:p w14:paraId="636E0F3C" w14:textId="77777777" w:rsidR="00AA0D3A" w:rsidRDefault="00AA0D3A" w:rsidP="008D5D22"/>
        </w:tc>
        <w:tc>
          <w:tcPr>
            <w:tcW w:w="815" w:type="dxa"/>
          </w:tcPr>
          <w:p w14:paraId="104B4A1D" w14:textId="77777777" w:rsidR="00AA0D3A" w:rsidRDefault="00AA0D3A" w:rsidP="008D5D22">
            <w:r>
              <w:t>1500</w:t>
            </w:r>
          </w:p>
        </w:tc>
        <w:tc>
          <w:tcPr>
            <w:tcW w:w="5103" w:type="dxa"/>
          </w:tcPr>
          <w:p w14:paraId="336701CB" w14:textId="77777777" w:rsidR="00AA0D3A" w:rsidRDefault="00AA0D3A" w:rsidP="008D5D22">
            <w:r>
              <w:t>Refreshment break</w:t>
            </w:r>
          </w:p>
        </w:tc>
        <w:tc>
          <w:tcPr>
            <w:tcW w:w="2201" w:type="dxa"/>
          </w:tcPr>
          <w:p w14:paraId="11BC989F" w14:textId="77777777" w:rsidR="00AA0D3A" w:rsidRDefault="00AA0D3A" w:rsidP="008D5D22"/>
        </w:tc>
      </w:tr>
      <w:tr w:rsidR="00AA0D3A" w:rsidRPr="0016032C" w14:paraId="60DDED8F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784DEF30" w14:textId="7920497B" w:rsidR="00AA0D3A" w:rsidRPr="0016032C" w:rsidRDefault="0016032C" w:rsidP="0016032C">
            <w:pPr>
              <w:jc w:val="center"/>
              <w:rPr>
                <w:b/>
                <w:bCs/>
                <w:lang w:val="en-US"/>
              </w:rPr>
            </w:pPr>
            <w:r w:rsidRPr="0016032C">
              <w:rPr>
                <w:b/>
                <w:bCs/>
                <w:lang w:val="en-US"/>
              </w:rPr>
              <w:t xml:space="preserve">(C) </w:t>
            </w:r>
            <w:r w:rsidR="00AA0D3A" w:rsidRPr="0016032C">
              <w:rPr>
                <w:b/>
                <w:bCs/>
                <w:lang w:val="en-US"/>
              </w:rPr>
              <w:t>Terms Of Reference for the IOC Regional Coordinating Unit (RCU)</w:t>
            </w:r>
          </w:p>
        </w:tc>
      </w:tr>
      <w:tr w:rsidR="00AA0D3A" w14:paraId="4D5F0904" w14:textId="77777777" w:rsidTr="008D5D22">
        <w:tc>
          <w:tcPr>
            <w:tcW w:w="897" w:type="dxa"/>
          </w:tcPr>
          <w:p w14:paraId="3CEF8128" w14:textId="77777777" w:rsidR="00AA0D3A" w:rsidRDefault="00AA0D3A" w:rsidP="008D5D22">
            <w:r>
              <w:t>14</w:t>
            </w:r>
          </w:p>
        </w:tc>
        <w:tc>
          <w:tcPr>
            <w:tcW w:w="815" w:type="dxa"/>
          </w:tcPr>
          <w:p w14:paraId="4B3ABF2F" w14:textId="77777777" w:rsidR="00AA0D3A" w:rsidRDefault="00AA0D3A" w:rsidP="008D5D22">
            <w:r>
              <w:t>1530</w:t>
            </w:r>
          </w:p>
        </w:tc>
        <w:tc>
          <w:tcPr>
            <w:tcW w:w="5103" w:type="dxa"/>
          </w:tcPr>
          <w:p w14:paraId="27C55E3E" w14:textId="77777777" w:rsidR="00AA0D3A" w:rsidRDefault="00AA0D3A" w:rsidP="008D5D22">
            <w:r>
              <w:t>Background and objective</w:t>
            </w:r>
          </w:p>
        </w:tc>
        <w:tc>
          <w:tcPr>
            <w:tcW w:w="2201" w:type="dxa"/>
          </w:tcPr>
          <w:p w14:paraId="59BD4724" w14:textId="77777777" w:rsidR="00AA0D3A" w:rsidRDefault="00AA0D3A" w:rsidP="008D5D22">
            <w:r>
              <w:t>IOC/Ecofish</w:t>
            </w:r>
          </w:p>
        </w:tc>
      </w:tr>
      <w:tr w:rsidR="00AA0D3A" w14:paraId="4D8F94AF" w14:textId="77777777" w:rsidTr="008D5D22">
        <w:tc>
          <w:tcPr>
            <w:tcW w:w="897" w:type="dxa"/>
          </w:tcPr>
          <w:p w14:paraId="51E9CF98" w14:textId="77777777" w:rsidR="00AA0D3A" w:rsidRDefault="00AA0D3A" w:rsidP="008D5D22">
            <w:r>
              <w:t>15</w:t>
            </w:r>
          </w:p>
        </w:tc>
        <w:tc>
          <w:tcPr>
            <w:tcW w:w="815" w:type="dxa"/>
          </w:tcPr>
          <w:p w14:paraId="11CDDEB3" w14:textId="77777777" w:rsidR="00AA0D3A" w:rsidRDefault="00AA0D3A" w:rsidP="008D5D22">
            <w:r>
              <w:t>1545</w:t>
            </w:r>
          </w:p>
        </w:tc>
        <w:tc>
          <w:tcPr>
            <w:tcW w:w="5103" w:type="dxa"/>
          </w:tcPr>
          <w:p w14:paraId="21E542C2" w14:textId="77777777" w:rsidR="00AA0D3A" w:rsidRDefault="00AA0D3A" w:rsidP="008D5D22">
            <w:r>
              <w:t>Articles 1-7</w:t>
            </w:r>
          </w:p>
        </w:tc>
        <w:tc>
          <w:tcPr>
            <w:tcW w:w="2201" w:type="dxa"/>
          </w:tcPr>
          <w:p w14:paraId="733EDC1F" w14:textId="77777777" w:rsidR="00AA0D3A" w:rsidRDefault="00AA0D3A" w:rsidP="008D5D22"/>
        </w:tc>
      </w:tr>
      <w:tr w:rsidR="00AA0D3A" w14:paraId="6669EFE3" w14:textId="77777777" w:rsidTr="008D5D22">
        <w:tc>
          <w:tcPr>
            <w:tcW w:w="897" w:type="dxa"/>
          </w:tcPr>
          <w:p w14:paraId="1847EE7E" w14:textId="77777777" w:rsidR="00AA0D3A" w:rsidRDefault="00AA0D3A" w:rsidP="008D5D22"/>
        </w:tc>
        <w:tc>
          <w:tcPr>
            <w:tcW w:w="815" w:type="dxa"/>
          </w:tcPr>
          <w:p w14:paraId="1A95275A" w14:textId="77777777" w:rsidR="00AA0D3A" w:rsidRDefault="00AA0D3A" w:rsidP="008D5D22">
            <w:r>
              <w:t>1630</w:t>
            </w:r>
          </w:p>
        </w:tc>
        <w:tc>
          <w:tcPr>
            <w:tcW w:w="5103" w:type="dxa"/>
          </w:tcPr>
          <w:p w14:paraId="6713576C" w14:textId="77777777" w:rsidR="00AA0D3A" w:rsidRDefault="00AA0D3A" w:rsidP="008D5D22">
            <w:r>
              <w:t>End of Day 2</w:t>
            </w:r>
          </w:p>
        </w:tc>
        <w:tc>
          <w:tcPr>
            <w:tcW w:w="2201" w:type="dxa"/>
          </w:tcPr>
          <w:p w14:paraId="6C0DBF1F" w14:textId="77777777" w:rsidR="00AA0D3A" w:rsidRDefault="00AA0D3A" w:rsidP="008D5D22"/>
        </w:tc>
      </w:tr>
      <w:tr w:rsidR="00AA0D3A" w14:paraId="60E9410A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0924B966" w14:textId="77777777" w:rsidR="00AA0D3A" w:rsidRPr="00C52E2A" w:rsidRDefault="00AA0D3A" w:rsidP="008D5D22">
            <w:pPr>
              <w:jc w:val="center"/>
              <w:rPr>
                <w:b/>
                <w:bCs/>
              </w:rPr>
            </w:pPr>
            <w:r w:rsidRPr="00C52E2A">
              <w:rPr>
                <w:b/>
                <w:bCs/>
              </w:rPr>
              <w:t>Wednesday 15 March</w:t>
            </w:r>
          </w:p>
        </w:tc>
      </w:tr>
      <w:tr w:rsidR="00AA0D3A" w14:paraId="12BEC98C" w14:textId="77777777" w:rsidTr="008D5D22">
        <w:tc>
          <w:tcPr>
            <w:tcW w:w="897" w:type="dxa"/>
          </w:tcPr>
          <w:p w14:paraId="6F71054E" w14:textId="77777777" w:rsidR="00AA0D3A" w:rsidRDefault="00AA0D3A" w:rsidP="008D5D22">
            <w:r>
              <w:lastRenderedPageBreak/>
              <w:t>11</w:t>
            </w:r>
          </w:p>
        </w:tc>
        <w:tc>
          <w:tcPr>
            <w:tcW w:w="815" w:type="dxa"/>
          </w:tcPr>
          <w:p w14:paraId="5DE57805" w14:textId="77777777" w:rsidR="00AA0D3A" w:rsidRDefault="00AA0D3A" w:rsidP="008D5D22">
            <w:r>
              <w:t>0900</w:t>
            </w:r>
          </w:p>
        </w:tc>
        <w:tc>
          <w:tcPr>
            <w:tcW w:w="5103" w:type="dxa"/>
          </w:tcPr>
          <w:p w14:paraId="473A4D3B" w14:textId="77777777" w:rsidR="00AA0D3A" w:rsidRDefault="00AA0D3A" w:rsidP="008D5D22">
            <w:r>
              <w:t>Summary of day 2, discussion</w:t>
            </w:r>
          </w:p>
        </w:tc>
        <w:tc>
          <w:tcPr>
            <w:tcW w:w="2201" w:type="dxa"/>
          </w:tcPr>
          <w:p w14:paraId="22B19C1D" w14:textId="77777777" w:rsidR="00AA0D3A" w:rsidRDefault="00AA0D3A" w:rsidP="008D5D22">
            <w:r>
              <w:t>IOC/Ecofish</w:t>
            </w:r>
          </w:p>
        </w:tc>
      </w:tr>
      <w:tr w:rsidR="00AA0D3A" w:rsidRPr="0016032C" w14:paraId="010708A6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3C46BE80" w14:textId="2DDD9809" w:rsidR="00AA0D3A" w:rsidRPr="0016032C" w:rsidRDefault="0016032C" w:rsidP="008D5D22">
            <w:pPr>
              <w:jc w:val="center"/>
              <w:rPr>
                <w:b/>
                <w:bCs/>
                <w:lang w:val="en-US"/>
              </w:rPr>
            </w:pPr>
            <w:r w:rsidRPr="0016032C">
              <w:rPr>
                <w:b/>
                <w:bCs/>
                <w:lang w:val="en-US"/>
              </w:rPr>
              <w:t xml:space="preserve">(D) </w:t>
            </w:r>
            <w:r w:rsidR="00AA0D3A" w:rsidRPr="0016032C">
              <w:rPr>
                <w:b/>
                <w:bCs/>
                <w:lang w:val="en-US"/>
              </w:rPr>
              <w:t>Terms Of Reference for the Enlarged Regional Coordinating Unit/ Steering Committee (ERCU)</w:t>
            </w:r>
          </w:p>
        </w:tc>
      </w:tr>
      <w:tr w:rsidR="00AA0D3A" w14:paraId="6F867143" w14:textId="77777777" w:rsidTr="008D5D22">
        <w:tc>
          <w:tcPr>
            <w:tcW w:w="897" w:type="dxa"/>
          </w:tcPr>
          <w:p w14:paraId="05E37B1C" w14:textId="77777777" w:rsidR="00AA0D3A" w:rsidRDefault="00AA0D3A" w:rsidP="008D5D22">
            <w:r>
              <w:t>12</w:t>
            </w:r>
          </w:p>
        </w:tc>
        <w:tc>
          <w:tcPr>
            <w:tcW w:w="815" w:type="dxa"/>
          </w:tcPr>
          <w:p w14:paraId="02F69A7F" w14:textId="77777777" w:rsidR="00AA0D3A" w:rsidRDefault="00AA0D3A" w:rsidP="008D5D22">
            <w:r>
              <w:t>0915</w:t>
            </w:r>
          </w:p>
        </w:tc>
        <w:tc>
          <w:tcPr>
            <w:tcW w:w="5103" w:type="dxa"/>
          </w:tcPr>
          <w:p w14:paraId="4991B763" w14:textId="77777777" w:rsidR="00AA0D3A" w:rsidRDefault="00AA0D3A" w:rsidP="008D5D22">
            <w:r>
              <w:t>Background and objective</w:t>
            </w:r>
          </w:p>
        </w:tc>
        <w:tc>
          <w:tcPr>
            <w:tcW w:w="2201" w:type="dxa"/>
          </w:tcPr>
          <w:p w14:paraId="763522D6" w14:textId="77777777" w:rsidR="00AA0D3A" w:rsidRDefault="00AA0D3A" w:rsidP="008D5D22">
            <w:r>
              <w:t>IOC/Ecofish</w:t>
            </w:r>
          </w:p>
        </w:tc>
      </w:tr>
      <w:tr w:rsidR="00AA0D3A" w14:paraId="497FE915" w14:textId="77777777" w:rsidTr="008D5D22">
        <w:tc>
          <w:tcPr>
            <w:tcW w:w="897" w:type="dxa"/>
          </w:tcPr>
          <w:p w14:paraId="13B40B8F" w14:textId="77777777" w:rsidR="00AA0D3A" w:rsidRDefault="00AA0D3A" w:rsidP="008D5D22">
            <w:r>
              <w:t>13</w:t>
            </w:r>
          </w:p>
        </w:tc>
        <w:tc>
          <w:tcPr>
            <w:tcW w:w="815" w:type="dxa"/>
          </w:tcPr>
          <w:p w14:paraId="7D2C15EE" w14:textId="77777777" w:rsidR="00AA0D3A" w:rsidRDefault="00AA0D3A" w:rsidP="008D5D22">
            <w:r>
              <w:t>0930</w:t>
            </w:r>
          </w:p>
        </w:tc>
        <w:tc>
          <w:tcPr>
            <w:tcW w:w="5103" w:type="dxa"/>
          </w:tcPr>
          <w:p w14:paraId="1F525961" w14:textId="77777777" w:rsidR="00AA0D3A" w:rsidRDefault="00AA0D3A" w:rsidP="008D5D22">
            <w:r>
              <w:t>Articles 1-7</w:t>
            </w:r>
          </w:p>
        </w:tc>
        <w:tc>
          <w:tcPr>
            <w:tcW w:w="2201" w:type="dxa"/>
          </w:tcPr>
          <w:p w14:paraId="353B92EA" w14:textId="77777777" w:rsidR="00AA0D3A" w:rsidRDefault="00AA0D3A" w:rsidP="008D5D22">
            <w:r>
              <w:t>Judith Swan</w:t>
            </w:r>
          </w:p>
        </w:tc>
      </w:tr>
      <w:tr w:rsidR="00AA0D3A" w14:paraId="7E67F596" w14:textId="77777777" w:rsidTr="008D5D22">
        <w:tc>
          <w:tcPr>
            <w:tcW w:w="897" w:type="dxa"/>
          </w:tcPr>
          <w:p w14:paraId="4B1DAECF" w14:textId="77777777" w:rsidR="00AA0D3A" w:rsidRDefault="00AA0D3A" w:rsidP="008D5D22"/>
        </w:tc>
        <w:tc>
          <w:tcPr>
            <w:tcW w:w="815" w:type="dxa"/>
          </w:tcPr>
          <w:p w14:paraId="4CC80F6B" w14:textId="77777777" w:rsidR="00AA0D3A" w:rsidRDefault="00AA0D3A" w:rsidP="008D5D22">
            <w:r>
              <w:t>1030</w:t>
            </w:r>
          </w:p>
        </w:tc>
        <w:tc>
          <w:tcPr>
            <w:tcW w:w="5103" w:type="dxa"/>
          </w:tcPr>
          <w:p w14:paraId="32045C01" w14:textId="77777777" w:rsidR="00AA0D3A" w:rsidRDefault="00AA0D3A" w:rsidP="008D5D22">
            <w:r>
              <w:t>Refreshment break</w:t>
            </w:r>
          </w:p>
        </w:tc>
        <w:tc>
          <w:tcPr>
            <w:tcW w:w="2201" w:type="dxa"/>
          </w:tcPr>
          <w:p w14:paraId="6C4A6DEC" w14:textId="77777777" w:rsidR="00AA0D3A" w:rsidRDefault="00AA0D3A" w:rsidP="008D5D22"/>
        </w:tc>
      </w:tr>
      <w:tr w:rsidR="00AA0D3A" w:rsidRPr="0016032C" w14:paraId="02E40D3B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75456942" w14:textId="10FE1AC5" w:rsidR="00AA0D3A" w:rsidRPr="0016032C" w:rsidRDefault="0016032C" w:rsidP="008D5D22">
            <w:pPr>
              <w:jc w:val="center"/>
              <w:rPr>
                <w:b/>
                <w:bCs/>
                <w:lang w:val="en-US"/>
              </w:rPr>
            </w:pPr>
            <w:r w:rsidRPr="0016032C">
              <w:rPr>
                <w:b/>
                <w:bCs/>
                <w:lang w:val="en-US"/>
              </w:rPr>
              <w:t xml:space="preserve">(E) </w:t>
            </w:r>
            <w:r w:rsidR="00AA0D3A" w:rsidRPr="0016032C">
              <w:rPr>
                <w:b/>
                <w:bCs/>
                <w:lang w:val="en-US"/>
              </w:rPr>
              <w:t>Terms of Reference for the WG-SWIO-NOPm</w:t>
            </w:r>
          </w:p>
        </w:tc>
      </w:tr>
      <w:tr w:rsidR="00AA0D3A" w14:paraId="703EFC7C" w14:textId="77777777" w:rsidTr="008D5D22">
        <w:tc>
          <w:tcPr>
            <w:tcW w:w="897" w:type="dxa"/>
          </w:tcPr>
          <w:p w14:paraId="01DC347A" w14:textId="77777777" w:rsidR="00AA0D3A" w:rsidRDefault="00AA0D3A" w:rsidP="008D5D22">
            <w:r>
              <w:t>14</w:t>
            </w:r>
          </w:p>
        </w:tc>
        <w:tc>
          <w:tcPr>
            <w:tcW w:w="815" w:type="dxa"/>
          </w:tcPr>
          <w:p w14:paraId="77D5EDF5" w14:textId="77777777" w:rsidR="00AA0D3A" w:rsidRDefault="00AA0D3A" w:rsidP="008D5D22">
            <w:r>
              <w:t>1100</w:t>
            </w:r>
          </w:p>
        </w:tc>
        <w:tc>
          <w:tcPr>
            <w:tcW w:w="5103" w:type="dxa"/>
          </w:tcPr>
          <w:p w14:paraId="6516C556" w14:textId="77777777" w:rsidR="00AA0D3A" w:rsidRDefault="00AA0D3A" w:rsidP="008D5D22">
            <w:r>
              <w:t>Background and objective</w:t>
            </w:r>
          </w:p>
        </w:tc>
        <w:tc>
          <w:tcPr>
            <w:tcW w:w="2201" w:type="dxa"/>
          </w:tcPr>
          <w:p w14:paraId="359D57D3" w14:textId="77777777" w:rsidR="00AA0D3A" w:rsidRDefault="00AA0D3A" w:rsidP="008D5D22">
            <w:r>
              <w:t>IOC/Ecofish</w:t>
            </w:r>
          </w:p>
        </w:tc>
      </w:tr>
      <w:tr w:rsidR="00AA0D3A" w14:paraId="085F9C95" w14:textId="77777777" w:rsidTr="008D5D22">
        <w:tc>
          <w:tcPr>
            <w:tcW w:w="897" w:type="dxa"/>
          </w:tcPr>
          <w:p w14:paraId="3B692226" w14:textId="77777777" w:rsidR="00AA0D3A" w:rsidRDefault="00AA0D3A" w:rsidP="008D5D22">
            <w:r>
              <w:t>15</w:t>
            </w:r>
          </w:p>
        </w:tc>
        <w:tc>
          <w:tcPr>
            <w:tcW w:w="815" w:type="dxa"/>
          </w:tcPr>
          <w:p w14:paraId="4B4FE472" w14:textId="77777777" w:rsidR="00AA0D3A" w:rsidRDefault="00AA0D3A" w:rsidP="008D5D22">
            <w:r>
              <w:t>1115</w:t>
            </w:r>
          </w:p>
        </w:tc>
        <w:tc>
          <w:tcPr>
            <w:tcW w:w="5103" w:type="dxa"/>
          </w:tcPr>
          <w:p w14:paraId="52FBBEAE" w14:textId="77777777" w:rsidR="00AA0D3A" w:rsidRDefault="00AA0D3A" w:rsidP="008D5D22">
            <w:r>
              <w:t>Articles 1-4, Appendix A</w:t>
            </w:r>
          </w:p>
        </w:tc>
        <w:tc>
          <w:tcPr>
            <w:tcW w:w="2201" w:type="dxa"/>
          </w:tcPr>
          <w:p w14:paraId="1ECF0E2D" w14:textId="77777777" w:rsidR="00AA0D3A" w:rsidRDefault="00AA0D3A" w:rsidP="008D5D22">
            <w:r>
              <w:t>Judith Swan</w:t>
            </w:r>
          </w:p>
        </w:tc>
      </w:tr>
      <w:tr w:rsidR="00AA0D3A" w14:paraId="009C0C6F" w14:textId="77777777" w:rsidTr="008D5D22">
        <w:tc>
          <w:tcPr>
            <w:tcW w:w="897" w:type="dxa"/>
          </w:tcPr>
          <w:p w14:paraId="5706B780" w14:textId="77777777" w:rsidR="00AA0D3A" w:rsidRDefault="00AA0D3A" w:rsidP="008D5D22"/>
        </w:tc>
        <w:tc>
          <w:tcPr>
            <w:tcW w:w="815" w:type="dxa"/>
          </w:tcPr>
          <w:p w14:paraId="37BA8C42" w14:textId="77777777" w:rsidR="00AA0D3A" w:rsidRDefault="00AA0D3A" w:rsidP="008D5D22">
            <w:r>
              <w:t>1230</w:t>
            </w:r>
          </w:p>
        </w:tc>
        <w:tc>
          <w:tcPr>
            <w:tcW w:w="5103" w:type="dxa"/>
          </w:tcPr>
          <w:p w14:paraId="0AA382E4" w14:textId="77777777" w:rsidR="00AA0D3A" w:rsidRDefault="00AA0D3A" w:rsidP="008D5D22">
            <w:r>
              <w:t>Lunch</w:t>
            </w:r>
          </w:p>
        </w:tc>
        <w:tc>
          <w:tcPr>
            <w:tcW w:w="2201" w:type="dxa"/>
          </w:tcPr>
          <w:p w14:paraId="3DE1202C" w14:textId="77777777" w:rsidR="00AA0D3A" w:rsidRDefault="00AA0D3A" w:rsidP="008D5D22"/>
        </w:tc>
      </w:tr>
      <w:tr w:rsidR="00AA0D3A" w14:paraId="233B9515" w14:textId="77777777" w:rsidTr="008D5D22">
        <w:tc>
          <w:tcPr>
            <w:tcW w:w="897" w:type="dxa"/>
          </w:tcPr>
          <w:p w14:paraId="7D95A6A2" w14:textId="77777777" w:rsidR="00AA0D3A" w:rsidRDefault="00AA0D3A" w:rsidP="008D5D22">
            <w:r>
              <w:t>16</w:t>
            </w:r>
          </w:p>
        </w:tc>
        <w:tc>
          <w:tcPr>
            <w:tcW w:w="815" w:type="dxa"/>
          </w:tcPr>
          <w:p w14:paraId="71268A6A" w14:textId="77777777" w:rsidR="00AA0D3A" w:rsidRDefault="00AA0D3A" w:rsidP="008D5D22">
            <w:r>
              <w:t>1330</w:t>
            </w:r>
          </w:p>
        </w:tc>
        <w:tc>
          <w:tcPr>
            <w:tcW w:w="5103" w:type="dxa"/>
          </w:tcPr>
          <w:p w14:paraId="6E98E9BC" w14:textId="77777777" w:rsidR="00AA0D3A" w:rsidRDefault="00AA0D3A" w:rsidP="008D5D22">
            <w:r>
              <w:t>Articles 5-8</w:t>
            </w:r>
          </w:p>
        </w:tc>
        <w:tc>
          <w:tcPr>
            <w:tcW w:w="2201" w:type="dxa"/>
          </w:tcPr>
          <w:p w14:paraId="7B4BBA6B" w14:textId="77777777" w:rsidR="00AA0D3A" w:rsidRDefault="00AA0D3A" w:rsidP="008D5D22"/>
        </w:tc>
      </w:tr>
      <w:tr w:rsidR="00AA0D3A" w14:paraId="62026872" w14:textId="77777777" w:rsidTr="008D5D22">
        <w:tc>
          <w:tcPr>
            <w:tcW w:w="897" w:type="dxa"/>
          </w:tcPr>
          <w:p w14:paraId="3FD303FF" w14:textId="77777777" w:rsidR="00AA0D3A" w:rsidRDefault="00AA0D3A" w:rsidP="008D5D22"/>
        </w:tc>
        <w:tc>
          <w:tcPr>
            <w:tcW w:w="815" w:type="dxa"/>
          </w:tcPr>
          <w:p w14:paraId="1D4D1E69" w14:textId="77777777" w:rsidR="00AA0D3A" w:rsidRDefault="00AA0D3A" w:rsidP="008D5D22">
            <w:r>
              <w:t>1500</w:t>
            </w:r>
          </w:p>
        </w:tc>
        <w:tc>
          <w:tcPr>
            <w:tcW w:w="5103" w:type="dxa"/>
          </w:tcPr>
          <w:p w14:paraId="329474A4" w14:textId="77777777" w:rsidR="00AA0D3A" w:rsidRDefault="00AA0D3A" w:rsidP="008D5D22">
            <w:r>
              <w:t>Tea break</w:t>
            </w:r>
          </w:p>
        </w:tc>
        <w:tc>
          <w:tcPr>
            <w:tcW w:w="2201" w:type="dxa"/>
          </w:tcPr>
          <w:p w14:paraId="044B90E6" w14:textId="77777777" w:rsidR="00AA0D3A" w:rsidRDefault="00AA0D3A" w:rsidP="008D5D22"/>
        </w:tc>
      </w:tr>
      <w:tr w:rsidR="00AA0D3A" w:rsidRPr="0016032C" w14:paraId="3D5D7945" w14:textId="77777777" w:rsidTr="008D5D22">
        <w:tc>
          <w:tcPr>
            <w:tcW w:w="9016" w:type="dxa"/>
            <w:gridSpan w:val="4"/>
            <w:shd w:val="clear" w:color="auto" w:fill="FFE599" w:themeFill="accent4" w:themeFillTint="66"/>
            <w:vAlign w:val="bottom"/>
          </w:tcPr>
          <w:p w14:paraId="116DD3A7" w14:textId="3C9DBAF0" w:rsidR="00AA0D3A" w:rsidRPr="0016032C" w:rsidRDefault="0016032C" w:rsidP="008D5D22">
            <w:pPr>
              <w:spacing w:after="160" w:line="259" w:lineRule="auto"/>
              <w:jc w:val="center"/>
              <w:rPr>
                <w:b/>
                <w:bCs/>
                <w:lang w:val="en-US"/>
              </w:rPr>
            </w:pPr>
            <w:r w:rsidRPr="0016032C">
              <w:rPr>
                <w:b/>
                <w:bCs/>
                <w:lang w:val="en-US"/>
              </w:rPr>
              <w:t xml:space="preserve">(F) </w:t>
            </w:r>
            <w:r w:rsidR="00AA0D3A" w:rsidRPr="0016032C">
              <w:rPr>
                <w:b/>
                <w:bCs/>
                <w:lang w:val="en-US"/>
              </w:rPr>
              <w:t>MOU for the Certification and Coordination of Southwest Indian Ocean (SWIO) Coastal State Scientific Observers at Sub-Regional Level and the Exchange of Observer Data.</w:t>
            </w:r>
          </w:p>
        </w:tc>
      </w:tr>
      <w:tr w:rsidR="00AA0D3A" w14:paraId="3CEC3835" w14:textId="77777777" w:rsidTr="008D5D22">
        <w:tc>
          <w:tcPr>
            <w:tcW w:w="897" w:type="dxa"/>
          </w:tcPr>
          <w:p w14:paraId="46023078" w14:textId="77777777" w:rsidR="00AA0D3A" w:rsidRDefault="00AA0D3A" w:rsidP="008D5D22">
            <w:r>
              <w:t>17</w:t>
            </w:r>
          </w:p>
        </w:tc>
        <w:tc>
          <w:tcPr>
            <w:tcW w:w="815" w:type="dxa"/>
          </w:tcPr>
          <w:p w14:paraId="5D0A54B7" w14:textId="77777777" w:rsidR="00AA0D3A" w:rsidRDefault="00AA0D3A" w:rsidP="008D5D22">
            <w:r>
              <w:t>1530</w:t>
            </w:r>
          </w:p>
        </w:tc>
        <w:tc>
          <w:tcPr>
            <w:tcW w:w="5103" w:type="dxa"/>
          </w:tcPr>
          <w:p w14:paraId="7060EA9C" w14:textId="77777777" w:rsidR="00AA0D3A" w:rsidRDefault="00AA0D3A" w:rsidP="008D5D22">
            <w:r>
              <w:t>Background and objective</w:t>
            </w:r>
          </w:p>
        </w:tc>
        <w:tc>
          <w:tcPr>
            <w:tcW w:w="2201" w:type="dxa"/>
          </w:tcPr>
          <w:p w14:paraId="511565B9" w14:textId="77777777" w:rsidR="00AA0D3A" w:rsidRDefault="00AA0D3A" w:rsidP="008D5D22">
            <w:r>
              <w:t>IOC/Ecofish</w:t>
            </w:r>
          </w:p>
        </w:tc>
      </w:tr>
      <w:tr w:rsidR="00AA0D3A" w14:paraId="631A78E5" w14:textId="77777777" w:rsidTr="008D5D22">
        <w:tc>
          <w:tcPr>
            <w:tcW w:w="897" w:type="dxa"/>
          </w:tcPr>
          <w:p w14:paraId="4D352677" w14:textId="77777777" w:rsidR="00AA0D3A" w:rsidRDefault="00AA0D3A" w:rsidP="008D5D22">
            <w:r>
              <w:t>18</w:t>
            </w:r>
          </w:p>
        </w:tc>
        <w:tc>
          <w:tcPr>
            <w:tcW w:w="815" w:type="dxa"/>
          </w:tcPr>
          <w:p w14:paraId="0B117B93" w14:textId="77777777" w:rsidR="00AA0D3A" w:rsidRDefault="00AA0D3A" w:rsidP="008D5D22">
            <w:r>
              <w:t>1545</w:t>
            </w:r>
          </w:p>
        </w:tc>
        <w:tc>
          <w:tcPr>
            <w:tcW w:w="5103" w:type="dxa"/>
          </w:tcPr>
          <w:p w14:paraId="38BE6FCC" w14:textId="77777777" w:rsidR="00AA0D3A" w:rsidRDefault="00AA0D3A" w:rsidP="008D5D22">
            <w:r>
              <w:t>Articles 1-4</w:t>
            </w:r>
          </w:p>
        </w:tc>
        <w:tc>
          <w:tcPr>
            <w:tcW w:w="2201" w:type="dxa"/>
          </w:tcPr>
          <w:p w14:paraId="7CD3C431" w14:textId="77777777" w:rsidR="00AA0D3A" w:rsidRDefault="00AA0D3A" w:rsidP="008D5D22">
            <w:r>
              <w:t>Judith Swan</w:t>
            </w:r>
          </w:p>
        </w:tc>
      </w:tr>
      <w:tr w:rsidR="00AA0D3A" w14:paraId="6791A8C9" w14:textId="77777777" w:rsidTr="008D5D22">
        <w:tc>
          <w:tcPr>
            <w:tcW w:w="897" w:type="dxa"/>
          </w:tcPr>
          <w:p w14:paraId="099CD504" w14:textId="77777777" w:rsidR="00AA0D3A" w:rsidRDefault="00AA0D3A" w:rsidP="008D5D22"/>
        </w:tc>
        <w:tc>
          <w:tcPr>
            <w:tcW w:w="815" w:type="dxa"/>
          </w:tcPr>
          <w:p w14:paraId="60A4BC8A" w14:textId="77777777" w:rsidR="00AA0D3A" w:rsidRDefault="00AA0D3A" w:rsidP="008D5D22">
            <w:r>
              <w:t>1630</w:t>
            </w:r>
          </w:p>
        </w:tc>
        <w:tc>
          <w:tcPr>
            <w:tcW w:w="5103" w:type="dxa"/>
          </w:tcPr>
          <w:p w14:paraId="2AE1DBEA" w14:textId="77777777" w:rsidR="00AA0D3A" w:rsidRDefault="00AA0D3A" w:rsidP="008D5D22">
            <w:r>
              <w:t>End of day 3</w:t>
            </w:r>
          </w:p>
        </w:tc>
        <w:tc>
          <w:tcPr>
            <w:tcW w:w="2201" w:type="dxa"/>
          </w:tcPr>
          <w:p w14:paraId="35BE7B6C" w14:textId="77777777" w:rsidR="00AA0D3A" w:rsidRDefault="00AA0D3A" w:rsidP="008D5D22"/>
        </w:tc>
      </w:tr>
      <w:tr w:rsidR="00AA0D3A" w14:paraId="1134B91A" w14:textId="77777777" w:rsidTr="008D5D22">
        <w:tc>
          <w:tcPr>
            <w:tcW w:w="9016" w:type="dxa"/>
            <w:gridSpan w:val="4"/>
            <w:shd w:val="clear" w:color="auto" w:fill="B4C6E7" w:themeFill="accent1" w:themeFillTint="66"/>
          </w:tcPr>
          <w:p w14:paraId="5A051CF5" w14:textId="77777777" w:rsidR="00AA0D3A" w:rsidRPr="00F47156" w:rsidRDefault="00AA0D3A" w:rsidP="008D5D22">
            <w:pPr>
              <w:jc w:val="center"/>
              <w:rPr>
                <w:b/>
                <w:bCs/>
              </w:rPr>
            </w:pPr>
            <w:r w:rsidRPr="00F47156">
              <w:rPr>
                <w:b/>
                <w:bCs/>
              </w:rPr>
              <w:t>Thursday 16 March</w:t>
            </w:r>
          </w:p>
        </w:tc>
      </w:tr>
      <w:tr w:rsidR="00AA0D3A" w14:paraId="14B457A8" w14:textId="77777777" w:rsidTr="008D5D22">
        <w:tc>
          <w:tcPr>
            <w:tcW w:w="897" w:type="dxa"/>
          </w:tcPr>
          <w:p w14:paraId="2EADC29C" w14:textId="77777777" w:rsidR="00AA0D3A" w:rsidRDefault="00AA0D3A" w:rsidP="008D5D22">
            <w:r>
              <w:t>19</w:t>
            </w:r>
          </w:p>
        </w:tc>
        <w:tc>
          <w:tcPr>
            <w:tcW w:w="815" w:type="dxa"/>
          </w:tcPr>
          <w:p w14:paraId="5B0F9BEF" w14:textId="77777777" w:rsidR="00AA0D3A" w:rsidRDefault="00AA0D3A" w:rsidP="008D5D22">
            <w:r>
              <w:t>0900</w:t>
            </w:r>
          </w:p>
        </w:tc>
        <w:tc>
          <w:tcPr>
            <w:tcW w:w="5103" w:type="dxa"/>
          </w:tcPr>
          <w:p w14:paraId="00DE01AF" w14:textId="77777777" w:rsidR="00AA0D3A" w:rsidRDefault="00AA0D3A" w:rsidP="008D5D22">
            <w:r>
              <w:t>Summary of day 3, discussion</w:t>
            </w:r>
          </w:p>
        </w:tc>
        <w:tc>
          <w:tcPr>
            <w:tcW w:w="2201" w:type="dxa"/>
          </w:tcPr>
          <w:p w14:paraId="5FF35297" w14:textId="77777777" w:rsidR="00AA0D3A" w:rsidRDefault="00AA0D3A" w:rsidP="008D5D22">
            <w:r>
              <w:t>IOC/Ecofish</w:t>
            </w:r>
          </w:p>
        </w:tc>
      </w:tr>
      <w:tr w:rsidR="00AA0D3A" w14:paraId="50DF1C94" w14:textId="77777777" w:rsidTr="008D5D22">
        <w:tc>
          <w:tcPr>
            <w:tcW w:w="897" w:type="dxa"/>
          </w:tcPr>
          <w:p w14:paraId="65937D14" w14:textId="77777777" w:rsidR="00AA0D3A" w:rsidRDefault="00AA0D3A" w:rsidP="008D5D22">
            <w:r>
              <w:t>20</w:t>
            </w:r>
          </w:p>
        </w:tc>
        <w:tc>
          <w:tcPr>
            <w:tcW w:w="815" w:type="dxa"/>
          </w:tcPr>
          <w:p w14:paraId="6632592E" w14:textId="77777777" w:rsidR="00AA0D3A" w:rsidRDefault="00AA0D3A" w:rsidP="008D5D22">
            <w:r>
              <w:t>0915</w:t>
            </w:r>
          </w:p>
        </w:tc>
        <w:tc>
          <w:tcPr>
            <w:tcW w:w="5103" w:type="dxa"/>
          </w:tcPr>
          <w:p w14:paraId="34942FA6" w14:textId="77777777" w:rsidR="00AA0D3A" w:rsidRDefault="00AA0D3A" w:rsidP="008D5D22">
            <w:r>
              <w:t>Articles 4bis - 5 – 5bis</w:t>
            </w:r>
          </w:p>
        </w:tc>
        <w:tc>
          <w:tcPr>
            <w:tcW w:w="2201" w:type="dxa"/>
          </w:tcPr>
          <w:p w14:paraId="33F4C966" w14:textId="77777777" w:rsidR="00AA0D3A" w:rsidRDefault="00AA0D3A" w:rsidP="008D5D22">
            <w:r>
              <w:t>Judith Swan</w:t>
            </w:r>
          </w:p>
        </w:tc>
      </w:tr>
      <w:tr w:rsidR="00AA0D3A" w14:paraId="2B949923" w14:textId="77777777" w:rsidTr="008D5D22">
        <w:tc>
          <w:tcPr>
            <w:tcW w:w="897" w:type="dxa"/>
          </w:tcPr>
          <w:p w14:paraId="1A584165" w14:textId="77777777" w:rsidR="00AA0D3A" w:rsidRDefault="00AA0D3A" w:rsidP="008D5D22"/>
        </w:tc>
        <w:tc>
          <w:tcPr>
            <w:tcW w:w="815" w:type="dxa"/>
          </w:tcPr>
          <w:p w14:paraId="46D17B2F" w14:textId="77777777" w:rsidR="00AA0D3A" w:rsidRDefault="00AA0D3A" w:rsidP="008D5D22">
            <w:r>
              <w:t>1030</w:t>
            </w:r>
          </w:p>
        </w:tc>
        <w:tc>
          <w:tcPr>
            <w:tcW w:w="5103" w:type="dxa"/>
          </w:tcPr>
          <w:p w14:paraId="6D6F9C74" w14:textId="77777777" w:rsidR="00AA0D3A" w:rsidRDefault="00AA0D3A" w:rsidP="008D5D22">
            <w:r>
              <w:t>Refreshment break</w:t>
            </w:r>
          </w:p>
        </w:tc>
        <w:tc>
          <w:tcPr>
            <w:tcW w:w="2201" w:type="dxa"/>
          </w:tcPr>
          <w:p w14:paraId="6DD1FAEF" w14:textId="77777777" w:rsidR="00AA0D3A" w:rsidRDefault="00AA0D3A" w:rsidP="008D5D22"/>
        </w:tc>
      </w:tr>
      <w:tr w:rsidR="00AA0D3A" w14:paraId="01E531FD" w14:textId="77777777" w:rsidTr="008D5D22">
        <w:tc>
          <w:tcPr>
            <w:tcW w:w="897" w:type="dxa"/>
          </w:tcPr>
          <w:p w14:paraId="7EC3A65B" w14:textId="77777777" w:rsidR="00AA0D3A" w:rsidRDefault="00AA0D3A" w:rsidP="008D5D22">
            <w:r>
              <w:t>21</w:t>
            </w:r>
          </w:p>
        </w:tc>
        <w:tc>
          <w:tcPr>
            <w:tcW w:w="815" w:type="dxa"/>
          </w:tcPr>
          <w:p w14:paraId="32D1FEAD" w14:textId="77777777" w:rsidR="00AA0D3A" w:rsidRDefault="00AA0D3A" w:rsidP="008D5D22">
            <w:r>
              <w:t>1100</w:t>
            </w:r>
          </w:p>
        </w:tc>
        <w:tc>
          <w:tcPr>
            <w:tcW w:w="5103" w:type="dxa"/>
          </w:tcPr>
          <w:p w14:paraId="3D23F203" w14:textId="77777777" w:rsidR="00AA0D3A" w:rsidRDefault="00AA0D3A" w:rsidP="008D5D22">
            <w:r>
              <w:t>Articles 7-16, Annexes 1, 3, 4</w:t>
            </w:r>
          </w:p>
        </w:tc>
        <w:tc>
          <w:tcPr>
            <w:tcW w:w="2201" w:type="dxa"/>
          </w:tcPr>
          <w:p w14:paraId="27083BA7" w14:textId="77777777" w:rsidR="00AA0D3A" w:rsidRDefault="00AA0D3A" w:rsidP="008D5D22"/>
        </w:tc>
      </w:tr>
      <w:tr w:rsidR="00AA0D3A" w14:paraId="62740BA6" w14:textId="77777777" w:rsidTr="008D5D22">
        <w:tc>
          <w:tcPr>
            <w:tcW w:w="897" w:type="dxa"/>
          </w:tcPr>
          <w:p w14:paraId="50BB72DA" w14:textId="77777777" w:rsidR="00AA0D3A" w:rsidRDefault="00AA0D3A" w:rsidP="008D5D22"/>
        </w:tc>
        <w:tc>
          <w:tcPr>
            <w:tcW w:w="815" w:type="dxa"/>
          </w:tcPr>
          <w:p w14:paraId="4231FB07" w14:textId="77777777" w:rsidR="00AA0D3A" w:rsidRDefault="00AA0D3A" w:rsidP="008D5D22">
            <w:r>
              <w:t>1230</w:t>
            </w:r>
          </w:p>
        </w:tc>
        <w:tc>
          <w:tcPr>
            <w:tcW w:w="5103" w:type="dxa"/>
          </w:tcPr>
          <w:p w14:paraId="12780041" w14:textId="77777777" w:rsidR="00AA0D3A" w:rsidRDefault="00AA0D3A" w:rsidP="008D5D22">
            <w:r>
              <w:t>Lunch</w:t>
            </w:r>
          </w:p>
        </w:tc>
        <w:tc>
          <w:tcPr>
            <w:tcW w:w="2201" w:type="dxa"/>
          </w:tcPr>
          <w:p w14:paraId="20AE86BF" w14:textId="77777777" w:rsidR="00AA0D3A" w:rsidRDefault="00AA0D3A" w:rsidP="008D5D22"/>
        </w:tc>
      </w:tr>
      <w:tr w:rsidR="00AA0D3A" w14:paraId="201EB022" w14:textId="77777777" w:rsidTr="008D5D22">
        <w:tc>
          <w:tcPr>
            <w:tcW w:w="897" w:type="dxa"/>
          </w:tcPr>
          <w:p w14:paraId="18EFDD56" w14:textId="77777777" w:rsidR="00AA0D3A" w:rsidRDefault="00AA0D3A" w:rsidP="008D5D22">
            <w:r>
              <w:t>22</w:t>
            </w:r>
          </w:p>
        </w:tc>
        <w:tc>
          <w:tcPr>
            <w:tcW w:w="815" w:type="dxa"/>
          </w:tcPr>
          <w:p w14:paraId="450AF3A6" w14:textId="77777777" w:rsidR="00AA0D3A" w:rsidRDefault="00AA0D3A" w:rsidP="008D5D22">
            <w:r>
              <w:t>1330</w:t>
            </w:r>
          </w:p>
        </w:tc>
        <w:tc>
          <w:tcPr>
            <w:tcW w:w="5103" w:type="dxa"/>
          </w:tcPr>
          <w:p w14:paraId="5032051D" w14:textId="77777777" w:rsidR="00AA0D3A" w:rsidRDefault="00AA0D3A" w:rsidP="008D5D22">
            <w:r>
              <w:t>Annexes 1, 3, 4 continued</w:t>
            </w:r>
          </w:p>
        </w:tc>
        <w:tc>
          <w:tcPr>
            <w:tcW w:w="2201" w:type="dxa"/>
          </w:tcPr>
          <w:p w14:paraId="29FB1343" w14:textId="77777777" w:rsidR="00AA0D3A" w:rsidRDefault="00AA0D3A" w:rsidP="008D5D22"/>
        </w:tc>
      </w:tr>
      <w:tr w:rsidR="00AA0D3A" w:rsidRPr="0016032C" w14:paraId="4609B776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5457C412" w14:textId="6317A44E" w:rsidR="00AA0D3A" w:rsidRPr="0016032C" w:rsidRDefault="0016032C" w:rsidP="008D5D22">
            <w:pPr>
              <w:jc w:val="center"/>
              <w:rPr>
                <w:b/>
                <w:bCs/>
                <w:lang w:val="en-US"/>
              </w:rPr>
            </w:pPr>
            <w:r w:rsidRPr="0016032C">
              <w:rPr>
                <w:b/>
                <w:bCs/>
                <w:lang w:val="en-US"/>
              </w:rPr>
              <w:t xml:space="preserve">(G) </w:t>
            </w:r>
            <w:r w:rsidR="00AA0D3A" w:rsidRPr="0016032C">
              <w:rPr>
                <w:b/>
                <w:bCs/>
                <w:lang w:val="en-US"/>
              </w:rPr>
              <w:t xml:space="preserve">MOU for the renting out of Observer services  </w:t>
            </w:r>
          </w:p>
        </w:tc>
      </w:tr>
      <w:tr w:rsidR="00AA0D3A" w14:paraId="759C04B8" w14:textId="77777777" w:rsidTr="008D5D22">
        <w:tc>
          <w:tcPr>
            <w:tcW w:w="897" w:type="dxa"/>
          </w:tcPr>
          <w:p w14:paraId="7DD00A4C" w14:textId="77777777" w:rsidR="00AA0D3A" w:rsidRDefault="00AA0D3A" w:rsidP="008D5D22">
            <w:r>
              <w:t>23</w:t>
            </w:r>
          </w:p>
        </w:tc>
        <w:tc>
          <w:tcPr>
            <w:tcW w:w="815" w:type="dxa"/>
          </w:tcPr>
          <w:p w14:paraId="3127FD0C" w14:textId="77777777" w:rsidR="00AA0D3A" w:rsidRDefault="00AA0D3A" w:rsidP="008D5D22">
            <w:r>
              <w:t>1400</w:t>
            </w:r>
          </w:p>
        </w:tc>
        <w:tc>
          <w:tcPr>
            <w:tcW w:w="5103" w:type="dxa"/>
          </w:tcPr>
          <w:p w14:paraId="66237D83" w14:textId="77777777" w:rsidR="00AA0D3A" w:rsidRDefault="00AA0D3A" w:rsidP="008D5D22">
            <w:r>
              <w:t>Background and objective</w:t>
            </w:r>
          </w:p>
        </w:tc>
        <w:tc>
          <w:tcPr>
            <w:tcW w:w="2201" w:type="dxa"/>
          </w:tcPr>
          <w:p w14:paraId="7A9307B8" w14:textId="77777777" w:rsidR="00AA0D3A" w:rsidRDefault="00AA0D3A" w:rsidP="008D5D22">
            <w:r>
              <w:t>IOC/Ecofish</w:t>
            </w:r>
          </w:p>
        </w:tc>
      </w:tr>
      <w:tr w:rsidR="00AA0D3A" w14:paraId="3E4EB112" w14:textId="77777777" w:rsidTr="008D5D22">
        <w:tc>
          <w:tcPr>
            <w:tcW w:w="897" w:type="dxa"/>
          </w:tcPr>
          <w:p w14:paraId="7D6DEFD1" w14:textId="77777777" w:rsidR="00AA0D3A" w:rsidRDefault="00AA0D3A" w:rsidP="008D5D22">
            <w:r>
              <w:t>24</w:t>
            </w:r>
          </w:p>
        </w:tc>
        <w:tc>
          <w:tcPr>
            <w:tcW w:w="815" w:type="dxa"/>
          </w:tcPr>
          <w:p w14:paraId="7D961132" w14:textId="77777777" w:rsidR="00AA0D3A" w:rsidRDefault="00AA0D3A" w:rsidP="008D5D22">
            <w:r>
              <w:t>1415</w:t>
            </w:r>
          </w:p>
        </w:tc>
        <w:tc>
          <w:tcPr>
            <w:tcW w:w="5103" w:type="dxa"/>
          </w:tcPr>
          <w:p w14:paraId="011E9724" w14:textId="77777777" w:rsidR="00AA0D3A" w:rsidRDefault="00AA0D3A" w:rsidP="008D5D22">
            <w:r>
              <w:t>Articles 1-5</w:t>
            </w:r>
          </w:p>
        </w:tc>
        <w:tc>
          <w:tcPr>
            <w:tcW w:w="2201" w:type="dxa"/>
          </w:tcPr>
          <w:p w14:paraId="0D98E9D1" w14:textId="77777777" w:rsidR="00AA0D3A" w:rsidRDefault="00AA0D3A" w:rsidP="008D5D22">
            <w:r>
              <w:t>Judith Swan</w:t>
            </w:r>
          </w:p>
        </w:tc>
      </w:tr>
      <w:tr w:rsidR="00AA0D3A" w14:paraId="0D86BC0F" w14:textId="77777777" w:rsidTr="008D5D22">
        <w:tc>
          <w:tcPr>
            <w:tcW w:w="897" w:type="dxa"/>
          </w:tcPr>
          <w:p w14:paraId="6BEBE314" w14:textId="77777777" w:rsidR="00AA0D3A" w:rsidRDefault="00AA0D3A" w:rsidP="008D5D22"/>
        </w:tc>
        <w:tc>
          <w:tcPr>
            <w:tcW w:w="815" w:type="dxa"/>
          </w:tcPr>
          <w:p w14:paraId="53736F33" w14:textId="77777777" w:rsidR="00AA0D3A" w:rsidRDefault="00AA0D3A" w:rsidP="008D5D22">
            <w:r>
              <w:t>1500</w:t>
            </w:r>
          </w:p>
        </w:tc>
        <w:tc>
          <w:tcPr>
            <w:tcW w:w="5103" w:type="dxa"/>
          </w:tcPr>
          <w:p w14:paraId="0E7DD7F7" w14:textId="77777777" w:rsidR="00AA0D3A" w:rsidRDefault="00AA0D3A" w:rsidP="008D5D22">
            <w:r>
              <w:t>Refreshment break</w:t>
            </w:r>
          </w:p>
        </w:tc>
        <w:tc>
          <w:tcPr>
            <w:tcW w:w="2201" w:type="dxa"/>
          </w:tcPr>
          <w:p w14:paraId="0CD2C971" w14:textId="77777777" w:rsidR="00AA0D3A" w:rsidRDefault="00AA0D3A" w:rsidP="008D5D22"/>
        </w:tc>
      </w:tr>
      <w:tr w:rsidR="00AA0D3A" w14:paraId="6841CD59" w14:textId="77777777" w:rsidTr="008D5D22">
        <w:tc>
          <w:tcPr>
            <w:tcW w:w="897" w:type="dxa"/>
          </w:tcPr>
          <w:p w14:paraId="04E95449" w14:textId="77777777" w:rsidR="00AA0D3A" w:rsidRDefault="00AA0D3A" w:rsidP="008D5D22">
            <w:r>
              <w:t>25</w:t>
            </w:r>
          </w:p>
        </w:tc>
        <w:tc>
          <w:tcPr>
            <w:tcW w:w="815" w:type="dxa"/>
          </w:tcPr>
          <w:p w14:paraId="065316EA" w14:textId="77777777" w:rsidR="00AA0D3A" w:rsidRDefault="00AA0D3A" w:rsidP="008D5D22">
            <w:r>
              <w:t>1530</w:t>
            </w:r>
          </w:p>
        </w:tc>
        <w:tc>
          <w:tcPr>
            <w:tcW w:w="5103" w:type="dxa"/>
          </w:tcPr>
          <w:p w14:paraId="3CA2D0CC" w14:textId="77777777" w:rsidR="00AA0D3A" w:rsidRDefault="00AA0D3A" w:rsidP="008D5D22">
            <w:r>
              <w:t>Articles 6-19</w:t>
            </w:r>
          </w:p>
        </w:tc>
        <w:tc>
          <w:tcPr>
            <w:tcW w:w="2201" w:type="dxa"/>
          </w:tcPr>
          <w:p w14:paraId="4D30E804" w14:textId="77777777" w:rsidR="00AA0D3A" w:rsidRDefault="00AA0D3A" w:rsidP="008D5D22"/>
        </w:tc>
      </w:tr>
      <w:tr w:rsidR="00AA0D3A" w14:paraId="280069E4" w14:textId="77777777" w:rsidTr="008D5D22">
        <w:tc>
          <w:tcPr>
            <w:tcW w:w="897" w:type="dxa"/>
          </w:tcPr>
          <w:p w14:paraId="3F6FBEC0" w14:textId="77777777" w:rsidR="00AA0D3A" w:rsidRDefault="00AA0D3A" w:rsidP="008D5D22"/>
        </w:tc>
        <w:tc>
          <w:tcPr>
            <w:tcW w:w="815" w:type="dxa"/>
          </w:tcPr>
          <w:p w14:paraId="3CF5A969" w14:textId="77777777" w:rsidR="00AA0D3A" w:rsidRDefault="00AA0D3A" w:rsidP="008D5D22">
            <w:r>
              <w:t>16.30</w:t>
            </w:r>
          </w:p>
        </w:tc>
        <w:tc>
          <w:tcPr>
            <w:tcW w:w="5103" w:type="dxa"/>
          </w:tcPr>
          <w:p w14:paraId="3770FCEF" w14:textId="77777777" w:rsidR="00AA0D3A" w:rsidRDefault="00AA0D3A" w:rsidP="008D5D22">
            <w:r>
              <w:t>End day 4</w:t>
            </w:r>
          </w:p>
        </w:tc>
        <w:tc>
          <w:tcPr>
            <w:tcW w:w="2201" w:type="dxa"/>
          </w:tcPr>
          <w:p w14:paraId="04A423DC" w14:textId="77777777" w:rsidR="00AA0D3A" w:rsidRDefault="00AA0D3A" w:rsidP="008D5D22"/>
        </w:tc>
      </w:tr>
      <w:tr w:rsidR="00AA0D3A" w14:paraId="3D402F15" w14:textId="77777777" w:rsidTr="008D5D22">
        <w:tc>
          <w:tcPr>
            <w:tcW w:w="897" w:type="dxa"/>
          </w:tcPr>
          <w:p w14:paraId="32EB27CC" w14:textId="77777777" w:rsidR="00AA0D3A" w:rsidRDefault="00AA0D3A" w:rsidP="008D5D22"/>
        </w:tc>
        <w:tc>
          <w:tcPr>
            <w:tcW w:w="815" w:type="dxa"/>
          </w:tcPr>
          <w:p w14:paraId="02627A08" w14:textId="77777777" w:rsidR="00AA0D3A" w:rsidRDefault="00AA0D3A" w:rsidP="008D5D22"/>
        </w:tc>
        <w:tc>
          <w:tcPr>
            <w:tcW w:w="5103" w:type="dxa"/>
          </w:tcPr>
          <w:p w14:paraId="16F02BDF" w14:textId="77777777" w:rsidR="00AA0D3A" w:rsidRDefault="00AA0D3A" w:rsidP="008D5D22">
            <w:pPr>
              <w:jc w:val="center"/>
            </w:pPr>
            <w:r>
              <w:rPr>
                <w:b/>
                <w:bCs/>
              </w:rPr>
              <w:t>Fri</w:t>
            </w:r>
            <w:r w:rsidRPr="00F47156">
              <w:rPr>
                <w:b/>
                <w:bCs/>
              </w:rPr>
              <w:t>day 1</w:t>
            </w:r>
            <w:r>
              <w:rPr>
                <w:b/>
                <w:bCs/>
              </w:rPr>
              <w:t>7</w:t>
            </w:r>
            <w:r w:rsidRPr="00F47156">
              <w:rPr>
                <w:b/>
                <w:bCs/>
              </w:rPr>
              <w:t xml:space="preserve"> March</w:t>
            </w:r>
          </w:p>
        </w:tc>
        <w:tc>
          <w:tcPr>
            <w:tcW w:w="2201" w:type="dxa"/>
          </w:tcPr>
          <w:p w14:paraId="16CFCEE0" w14:textId="77777777" w:rsidR="00AA0D3A" w:rsidRDefault="00AA0D3A" w:rsidP="008D5D22"/>
        </w:tc>
      </w:tr>
      <w:tr w:rsidR="00AA0D3A" w14:paraId="59E64284" w14:textId="77777777" w:rsidTr="008D5D22">
        <w:tc>
          <w:tcPr>
            <w:tcW w:w="9016" w:type="dxa"/>
            <w:gridSpan w:val="4"/>
            <w:shd w:val="clear" w:color="auto" w:fill="FFE599" w:themeFill="accent4" w:themeFillTint="66"/>
          </w:tcPr>
          <w:p w14:paraId="625B0BF3" w14:textId="77777777" w:rsidR="00AA0D3A" w:rsidRPr="0016032C" w:rsidRDefault="00AA0D3A" w:rsidP="008D5D22">
            <w:pPr>
              <w:jc w:val="center"/>
              <w:rPr>
                <w:b/>
                <w:bCs/>
              </w:rPr>
            </w:pPr>
            <w:r w:rsidRPr="0016032C">
              <w:rPr>
                <w:b/>
                <w:bCs/>
              </w:rPr>
              <w:t>Review and revision</w:t>
            </w:r>
          </w:p>
        </w:tc>
      </w:tr>
      <w:tr w:rsidR="00AA0D3A" w:rsidRPr="0016032C" w14:paraId="184A726C" w14:textId="77777777" w:rsidTr="008D5D22">
        <w:tc>
          <w:tcPr>
            <w:tcW w:w="897" w:type="dxa"/>
          </w:tcPr>
          <w:p w14:paraId="7192A89A" w14:textId="77777777" w:rsidR="00AA0D3A" w:rsidRDefault="00AA0D3A" w:rsidP="008D5D22">
            <w:r>
              <w:t>26</w:t>
            </w:r>
          </w:p>
        </w:tc>
        <w:tc>
          <w:tcPr>
            <w:tcW w:w="815" w:type="dxa"/>
          </w:tcPr>
          <w:p w14:paraId="225B164E" w14:textId="77777777" w:rsidR="00AA0D3A" w:rsidRDefault="00AA0D3A" w:rsidP="008D5D22">
            <w:r>
              <w:t>0900</w:t>
            </w:r>
          </w:p>
        </w:tc>
        <w:tc>
          <w:tcPr>
            <w:tcW w:w="5103" w:type="dxa"/>
          </w:tcPr>
          <w:p w14:paraId="1B7379A4" w14:textId="77777777" w:rsidR="00AA0D3A" w:rsidRPr="00E328C3" w:rsidRDefault="00AA0D3A" w:rsidP="008D5D22">
            <w:pPr>
              <w:rPr>
                <w:lang w:val="en-US"/>
              </w:rPr>
            </w:pPr>
            <w:r w:rsidRPr="00E328C3">
              <w:rPr>
                <w:lang w:val="en-US"/>
              </w:rPr>
              <w:t>Working groups to consider any issues that need further technical or legal input</w:t>
            </w:r>
          </w:p>
        </w:tc>
        <w:tc>
          <w:tcPr>
            <w:tcW w:w="2201" w:type="dxa"/>
          </w:tcPr>
          <w:p w14:paraId="380E511C" w14:textId="77777777" w:rsidR="00AA0D3A" w:rsidRPr="00E328C3" w:rsidRDefault="00AA0D3A" w:rsidP="008D5D22">
            <w:pPr>
              <w:rPr>
                <w:lang w:val="en-US"/>
              </w:rPr>
            </w:pPr>
          </w:p>
        </w:tc>
      </w:tr>
      <w:tr w:rsidR="00AA0D3A" w14:paraId="19559AE9" w14:textId="77777777" w:rsidTr="008D5D22">
        <w:tc>
          <w:tcPr>
            <w:tcW w:w="897" w:type="dxa"/>
          </w:tcPr>
          <w:p w14:paraId="7B144524" w14:textId="77777777" w:rsidR="00AA0D3A" w:rsidRPr="00E328C3" w:rsidRDefault="00AA0D3A" w:rsidP="008D5D22">
            <w:pPr>
              <w:rPr>
                <w:lang w:val="en-US"/>
              </w:rPr>
            </w:pPr>
          </w:p>
        </w:tc>
        <w:tc>
          <w:tcPr>
            <w:tcW w:w="815" w:type="dxa"/>
          </w:tcPr>
          <w:p w14:paraId="53AD60DA" w14:textId="77777777" w:rsidR="00AA0D3A" w:rsidRDefault="00AA0D3A" w:rsidP="008D5D22">
            <w:r>
              <w:t>1030</w:t>
            </w:r>
          </w:p>
        </w:tc>
        <w:tc>
          <w:tcPr>
            <w:tcW w:w="5103" w:type="dxa"/>
          </w:tcPr>
          <w:p w14:paraId="3D695EE4" w14:textId="77777777" w:rsidR="00AA0D3A" w:rsidRDefault="00AA0D3A" w:rsidP="008D5D22">
            <w:r>
              <w:t>Refreshment break</w:t>
            </w:r>
          </w:p>
        </w:tc>
        <w:tc>
          <w:tcPr>
            <w:tcW w:w="2201" w:type="dxa"/>
          </w:tcPr>
          <w:p w14:paraId="0E6A268D" w14:textId="77777777" w:rsidR="00AA0D3A" w:rsidRDefault="00AA0D3A" w:rsidP="008D5D22"/>
        </w:tc>
      </w:tr>
      <w:tr w:rsidR="00AA0D3A" w:rsidRPr="0016032C" w14:paraId="543DDA73" w14:textId="77777777" w:rsidTr="008D5D22">
        <w:tc>
          <w:tcPr>
            <w:tcW w:w="897" w:type="dxa"/>
          </w:tcPr>
          <w:p w14:paraId="04248C27" w14:textId="77777777" w:rsidR="00AA0D3A" w:rsidRDefault="00AA0D3A" w:rsidP="008D5D22"/>
        </w:tc>
        <w:tc>
          <w:tcPr>
            <w:tcW w:w="815" w:type="dxa"/>
          </w:tcPr>
          <w:p w14:paraId="09216DCB" w14:textId="77777777" w:rsidR="00AA0D3A" w:rsidRDefault="00AA0D3A" w:rsidP="008D5D22">
            <w:r>
              <w:t>1100</w:t>
            </w:r>
          </w:p>
        </w:tc>
        <w:tc>
          <w:tcPr>
            <w:tcW w:w="5103" w:type="dxa"/>
          </w:tcPr>
          <w:p w14:paraId="627DAC02" w14:textId="77777777" w:rsidR="00AA0D3A" w:rsidRPr="00E328C3" w:rsidRDefault="00AA0D3A" w:rsidP="008D5D22">
            <w:pPr>
              <w:rPr>
                <w:lang w:val="en-US"/>
              </w:rPr>
            </w:pPr>
            <w:r w:rsidRPr="00E328C3">
              <w:rPr>
                <w:lang w:val="en-US"/>
              </w:rPr>
              <w:t>Finalization and distribution of agreements for consideration by Workshop</w:t>
            </w:r>
          </w:p>
        </w:tc>
        <w:tc>
          <w:tcPr>
            <w:tcW w:w="2201" w:type="dxa"/>
          </w:tcPr>
          <w:p w14:paraId="0A3CA976" w14:textId="77777777" w:rsidR="00AA0D3A" w:rsidRPr="00E328C3" w:rsidRDefault="00AA0D3A" w:rsidP="008D5D22">
            <w:pPr>
              <w:rPr>
                <w:lang w:val="en-US"/>
              </w:rPr>
            </w:pPr>
          </w:p>
        </w:tc>
      </w:tr>
      <w:tr w:rsidR="00AA0D3A" w14:paraId="2C9EC6C4" w14:textId="77777777" w:rsidTr="008D5D22">
        <w:tc>
          <w:tcPr>
            <w:tcW w:w="897" w:type="dxa"/>
          </w:tcPr>
          <w:p w14:paraId="63F24BA9" w14:textId="77777777" w:rsidR="00AA0D3A" w:rsidRPr="00E328C3" w:rsidRDefault="00AA0D3A" w:rsidP="008D5D22">
            <w:pPr>
              <w:rPr>
                <w:lang w:val="en-US"/>
              </w:rPr>
            </w:pPr>
          </w:p>
        </w:tc>
        <w:tc>
          <w:tcPr>
            <w:tcW w:w="815" w:type="dxa"/>
          </w:tcPr>
          <w:p w14:paraId="614D8316" w14:textId="77777777" w:rsidR="00AA0D3A" w:rsidRDefault="00AA0D3A" w:rsidP="008D5D22">
            <w:r>
              <w:t>1230</w:t>
            </w:r>
          </w:p>
        </w:tc>
        <w:tc>
          <w:tcPr>
            <w:tcW w:w="5103" w:type="dxa"/>
          </w:tcPr>
          <w:p w14:paraId="75AAC405" w14:textId="77777777" w:rsidR="00AA0D3A" w:rsidRDefault="00AA0D3A" w:rsidP="008D5D22">
            <w:r>
              <w:t>Lunch</w:t>
            </w:r>
          </w:p>
        </w:tc>
        <w:tc>
          <w:tcPr>
            <w:tcW w:w="2201" w:type="dxa"/>
          </w:tcPr>
          <w:p w14:paraId="332EFCA3" w14:textId="77777777" w:rsidR="00AA0D3A" w:rsidRDefault="00AA0D3A" w:rsidP="008D5D22"/>
        </w:tc>
      </w:tr>
      <w:tr w:rsidR="00AA0D3A" w14:paraId="6F64C44F" w14:textId="77777777" w:rsidTr="008D5D22">
        <w:tc>
          <w:tcPr>
            <w:tcW w:w="897" w:type="dxa"/>
          </w:tcPr>
          <w:p w14:paraId="623C26F7" w14:textId="77777777" w:rsidR="00AA0D3A" w:rsidRDefault="00AA0D3A" w:rsidP="008D5D22"/>
        </w:tc>
        <w:tc>
          <w:tcPr>
            <w:tcW w:w="815" w:type="dxa"/>
          </w:tcPr>
          <w:p w14:paraId="38AFC2CC" w14:textId="77777777" w:rsidR="00AA0D3A" w:rsidRDefault="00AA0D3A" w:rsidP="008D5D22">
            <w:r>
              <w:t>1300</w:t>
            </w:r>
          </w:p>
        </w:tc>
        <w:tc>
          <w:tcPr>
            <w:tcW w:w="5103" w:type="dxa"/>
          </w:tcPr>
          <w:p w14:paraId="49D0E99F" w14:textId="77777777" w:rsidR="00AA0D3A" w:rsidRDefault="00AA0D3A" w:rsidP="008D5D22">
            <w:r>
              <w:t>Report of Workshop</w:t>
            </w:r>
          </w:p>
        </w:tc>
        <w:tc>
          <w:tcPr>
            <w:tcW w:w="2201" w:type="dxa"/>
          </w:tcPr>
          <w:p w14:paraId="6E9F469C" w14:textId="77777777" w:rsidR="00AA0D3A" w:rsidRDefault="00AA0D3A" w:rsidP="008D5D22"/>
        </w:tc>
      </w:tr>
      <w:tr w:rsidR="00AA0D3A" w14:paraId="32171F83" w14:textId="77777777" w:rsidTr="008D5D22">
        <w:tc>
          <w:tcPr>
            <w:tcW w:w="897" w:type="dxa"/>
          </w:tcPr>
          <w:p w14:paraId="07CBEB6F" w14:textId="77777777" w:rsidR="00AA0D3A" w:rsidRDefault="00AA0D3A" w:rsidP="008D5D22"/>
        </w:tc>
        <w:tc>
          <w:tcPr>
            <w:tcW w:w="815" w:type="dxa"/>
          </w:tcPr>
          <w:p w14:paraId="3513C7FC" w14:textId="77777777" w:rsidR="00AA0D3A" w:rsidRDefault="00AA0D3A" w:rsidP="008D5D22"/>
        </w:tc>
        <w:tc>
          <w:tcPr>
            <w:tcW w:w="5103" w:type="dxa"/>
          </w:tcPr>
          <w:p w14:paraId="52EBCD09" w14:textId="77777777" w:rsidR="00AA0D3A" w:rsidRDefault="00AA0D3A" w:rsidP="008D5D22"/>
        </w:tc>
        <w:tc>
          <w:tcPr>
            <w:tcW w:w="2201" w:type="dxa"/>
          </w:tcPr>
          <w:p w14:paraId="3B25BED7" w14:textId="77777777" w:rsidR="00AA0D3A" w:rsidRDefault="00AA0D3A" w:rsidP="008D5D22"/>
        </w:tc>
      </w:tr>
      <w:tr w:rsidR="00AA0D3A" w14:paraId="7B273D97" w14:textId="77777777" w:rsidTr="008D5D22">
        <w:tc>
          <w:tcPr>
            <w:tcW w:w="897" w:type="dxa"/>
          </w:tcPr>
          <w:p w14:paraId="3C20C386" w14:textId="77777777" w:rsidR="00AA0D3A" w:rsidRDefault="00AA0D3A" w:rsidP="008D5D22"/>
        </w:tc>
        <w:tc>
          <w:tcPr>
            <w:tcW w:w="815" w:type="dxa"/>
          </w:tcPr>
          <w:p w14:paraId="4FF9CAD7" w14:textId="77777777" w:rsidR="00AA0D3A" w:rsidRDefault="00AA0D3A" w:rsidP="008D5D22">
            <w:r>
              <w:t>1500</w:t>
            </w:r>
          </w:p>
        </w:tc>
        <w:tc>
          <w:tcPr>
            <w:tcW w:w="5103" w:type="dxa"/>
          </w:tcPr>
          <w:p w14:paraId="3CE767CE" w14:textId="77777777" w:rsidR="00AA0D3A" w:rsidRDefault="00AA0D3A" w:rsidP="008D5D22">
            <w:r>
              <w:t>End day 5</w:t>
            </w:r>
          </w:p>
        </w:tc>
        <w:tc>
          <w:tcPr>
            <w:tcW w:w="2201" w:type="dxa"/>
          </w:tcPr>
          <w:p w14:paraId="1486318A" w14:textId="77777777" w:rsidR="00AA0D3A" w:rsidRDefault="00AA0D3A" w:rsidP="008D5D22"/>
        </w:tc>
      </w:tr>
      <w:tr w:rsidR="00AA0D3A" w14:paraId="076750DE" w14:textId="77777777" w:rsidTr="008D5D22">
        <w:tc>
          <w:tcPr>
            <w:tcW w:w="897" w:type="dxa"/>
          </w:tcPr>
          <w:p w14:paraId="2B72CE7B" w14:textId="77777777" w:rsidR="00AA0D3A" w:rsidRDefault="00AA0D3A" w:rsidP="008D5D22"/>
        </w:tc>
        <w:tc>
          <w:tcPr>
            <w:tcW w:w="815" w:type="dxa"/>
          </w:tcPr>
          <w:p w14:paraId="6E680BA3" w14:textId="77777777" w:rsidR="00AA0D3A" w:rsidRDefault="00AA0D3A" w:rsidP="008D5D22"/>
        </w:tc>
        <w:tc>
          <w:tcPr>
            <w:tcW w:w="5103" w:type="dxa"/>
          </w:tcPr>
          <w:p w14:paraId="28936CF2" w14:textId="77777777" w:rsidR="00AA0D3A" w:rsidRDefault="00AA0D3A" w:rsidP="008D5D22"/>
        </w:tc>
        <w:tc>
          <w:tcPr>
            <w:tcW w:w="2201" w:type="dxa"/>
          </w:tcPr>
          <w:p w14:paraId="3AC735CA" w14:textId="77777777" w:rsidR="00AA0D3A" w:rsidRDefault="00AA0D3A" w:rsidP="008D5D22"/>
        </w:tc>
      </w:tr>
    </w:tbl>
    <w:p w14:paraId="2792EE07" w14:textId="42193841" w:rsidR="00E328C3" w:rsidRDefault="00E328C3" w:rsidP="007B7F5D">
      <w:pPr>
        <w:tabs>
          <w:tab w:val="left" w:pos="3765"/>
        </w:tabs>
      </w:pPr>
    </w:p>
    <w:p w14:paraId="5C8FF598" w14:textId="77777777" w:rsidR="00E328C3" w:rsidRPr="00C91D50" w:rsidRDefault="00E328C3" w:rsidP="007B7F5D">
      <w:pPr>
        <w:tabs>
          <w:tab w:val="left" w:pos="3765"/>
        </w:tabs>
      </w:pPr>
    </w:p>
    <w:sectPr w:rsidR="00E328C3" w:rsidRPr="00C91D50" w:rsidSect="00AD597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2396" w14:textId="77777777" w:rsidR="00155B38" w:rsidRDefault="00155B38" w:rsidP="00C91D50">
      <w:pPr>
        <w:spacing w:after="0" w:line="240" w:lineRule="auto"/>
      </w:pPr>
      <w:r>
        <w:separator/>
      </w:r>
    </w:p>
  </w:endnote>
  <w:endnote w:type="continuationSeparator" w:id="0">
    <w:p w14:paraId="14002907" w14:textId="77777777" w:rsidR="00155B38" w:rsidRDefault="00155B38" w:rsidP="00C9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441363"/>
      <w:docPartObj>
        <w:docPartGallery w:val="Page Numbers (Bottom of Page)"/>
        <w:docPartUnique/>
      </w:docPartObj>
    </w:sdtPr>
    <w:sdtContent>
      <w:p w14:paraId="68E8B5A6" w14:textId="77E28D86" w:rsidR="007B7F5D" w:rsidRDefault="007B7F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E3C7089" w14:textId="77777777" w:rsidR="007B7F5D" w:rsidRDefault="007B7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652953"/>
      <w:docPartObj>
        <w:docPartGallery w:val="Page Numbers (Bottom of Page)"/>
        <w:docPartUnique/>
      </w:docPartObj>
    </w:sdtPr>
    <w:sdtContent>
      <w:p w14:paraId="5EC40706" w14:textId="63F84B40" w:rsidR="007B7F5D" w:rsidRDefault="006E51E4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5C9F3B80" wp14:editId="244A205B">
              <wp:simplePos x="0" y="0"/>
              <wp:positionH relativeFrom="column">
                <wp:posOffset>3505200</wp:posOffset>
              </wp:positionH>
              <wp:positionV relativeFrom="paragraph">
                <wp:posOffset>-52850</wp:posOffset>
              </wp:positionV>
              <wp:extent cx="1296035" cy="786765"/>
              <wp:effectExtent l="0" t="0" r="0" b="63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7956" t="40790" r="39436" b="29661"/>
                      <a:stretch/>
                    </pic:blipFill>
                    <pic:spPr bwMode="auto">
                      <a:xfrm>
                        <a:off x="0" y="0"/>
                        <a:ext cx="1296035" cy="7867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7F5D">
          <w:fldChar w:fldCharType="begin"/>
        </w:r>
        <w:r w:rsidR="007B7F5D">
          <w:instrText>PAGE   \* MERGEFORMAT</w:instrText>
        </w:r>
        <w:r w:rsidR="007B7F5D">
          <w:fldChar w:fldCharType="separate"/>
        </w:r>
        <w:r w:rsidR="007B7F5D">
          <w:rPr>
            <w:lang w:val="fr-FR"/>
          </w:rPr>
          <w:t>2</w:t>
        </w:r>
        <w:r w:rsidR="007B7F5D">
          <w:fldChar w:fldCharType="end"/>
        </w:r>
      </w:p>
    </w:sdtContent>
  </w:sdt>
  <w:p w14:paraId="2C4C239E" w14:textId="77777777" w:rsidR="00AD5978" w:rsidRDefault="00AD5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FF56" w14:textId="77777777" w:rsidR="00155B38" w:rsidRDefault="00155B38" w:rsidP="00C91D50">
      <w:pPr>
        <w:spacing w:after="0" w:line="240" w:lineRule="auto"/>
      </w:pPr>
      <w:r>
        <w:separator/>
      </w:r>
    </w:p>
  </w:footnote>
  <w:footnote w:type="continuationSeparator" w:id="0">
    <w:p w14:paraId="658B01C6" w14:textId="77777777" w:rsidR="00155B38" w:rsidRDefault="00155B38" w:rsidP="00C91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9"/>
      <w:gridCol w:w="1442"/>
      <w:gridCol w:w="1443"/>
      <w:gridCol w:w="1444"/>
      <w:gridCol w:w="1444"/>
    </w:tblGrid>
    <w:tr w:rsidR="00AD5978" w14:paraId="51CC68C1" w14:textId="77777777" w:rsidTr="004B2E3D">
      <w:tc>
        <w:tcPr>
          <w:tcW w:w="1812" w:type="dxa"/>
          <w:vAlign w:val="center"/>
        </w:tcPr>
        <w:p w14:paraId="5DCA988E" w14:textId="7B9D7A10" w:rsidR="00AD5978" w:rsidRDefault="006E51E4" w:rsidP="00AD59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360A97A" wp14:editId="0E529C4B">
                <wp:extent cx="1958009" cy="979005"/>
                <wp:effectExtent l="0" t="0" r="0" b="0"/>
                <wp:docPr id="3" name="Picture 3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shape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609" cy="1002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  <w:vAlign w:val="center"/>
        </w:tcPr>
        <w:p w14:paraId="404B5BAC" w14:textId="42078176" w:rsidR="00AD5978" w:rsidRDefault="006E51E4" w:rsidP="00AD5978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FE579F" wp14:editId="747343ED">
                    <wp:simplePos x="0" y="0"/>
                    <wp:positionH relativeFrom="column">
                      <wp:posOffset>97790</wp:posOffset>
                    </wp:positionH>
                    <wp:positionV relativeFrom="paragraph">
                      <wp:posOffset>82550</wp:posOffset>
                    </wp:positionV>
                    <wp:extent cx="0" cy="873760"/>
                    <wp:effectExtent l="0" t="0" r="12700" b="1524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73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B1E675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6.5pt" to="7.7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" strokecolor="#a5a5a5 [3206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1812" w:type="dxa"/>
          <w:vAlign w:val="center"/>
        </w:tcPr>
        <w:p w14:paraId="2608B864" w14:textId="145E11C6" w:rsidR="00AD5978" w:rsidRDefault="006E51E4" w:rsidP="00AD5978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3ECC1CC" wp14:editId="2384E40D">
                <wp:simplePos x="0" y="0"/>
                <wp:positionH relativeFrom="column">
                  <wp:posOffset>-600710</wp:posOffset>
                </wp:positionH>
                <wp:positionV relativeFrom="paragraph">
                  <wp:posOffset>81915</wp:posOffset>
                </wp:positionV>
                <wp:extent cx="1071880" cy="844550"/>
                <wp:effectExtent l="0" t="0" r="0" b="6350"/>
                <wp:wrapNone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880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3" w:type="dxa"/>
          <w:vAlign w:val="center"/>
        </w:tcPr>
        <w:p w14:paraId="3796A52D" w14:textId="09D52468" w:rsidR="00AD5978" w:rsidRDefault="00AD5978" w:rsidP="00AD5978">
          <w:pPr>
            <w:pStyle w:val="Header"/>
            <w:jc w:val="center"/>
          </w:pPr>
        </w:p>
      </w:tc>
      <w:tc>
        <w:tcPr>
          <w:tcW w:w="1813" w:type="dxa"/>
          <w:vAlign w:val="center"/>
        </w:tcPr>
        <w:p w14:paraId="294B88D0" w14:textId="1530B72F" w:rsidR="00AD5978" w:rsidRDefault="00AD5978" w:rsidP="00AD5978">
          <w:pPr>
            <w:pStyle w:val="Header"/>
            <w:jc w:val="center"/>
          </w:pPr>
        </w:p>
      </w:tc>
    </w:tr>
  </w:tbl>
  <w:p w14:paraId="1CD65DDB" w14:textId="05D9ECCC" w:rsidR="00AD5978" w:rsidRDefault="00AD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A00"/>
    <w:multiLevelType w:val="hybridMultilevel"/>
    <w:tmpl w:val="393C4498"/>
    <w:lvl w:ilvl="0" w:tplc="009CD690">
      <w:start w:val="1"/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7047"/>
    <w:multiLevelType w:val="hybridMultilevel"/>
    <w:tmpl w:val="F36C005E"/>
    <w:lvl w:ilvl="0" w:tplc="009CD690">
      <w:start w:val="1"/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73CE"/>
    <w:multiLevelType w:val="hybridMultilevel"/>
    <w:tmpl w:val="6DBE6DB6"/>
    <w:lvl w:ilvl="0" w:tplc="84B48B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02B8"/>
    <w:multiLevelType w:val="hybridMultilevel"/>
    <w:tmpl w:val="FD344B28"/>
    <w:lvl w:ilvl="0" w:tplc="15E8AE1C"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49D8"/>
    <w:multiLevelType w:val="hybridMultilevel"/>
    <w:tmpl w:val="6DA6D6EE"/>
    <w:lvl w:ilvl="0" w:tplc="009CD690">
      <w:start w:val="1"/>
      <w:numFmt w:val="bullet"/>
      <w:lvlText w:val="-"/>
      <w:lvlJc w:val="left"/>
      <w:pPr>
        <w:ind w:left="720" w:hanging="360"/>
      </w:pPr>
      <w:rPr>
        <w:rFonts w:ascii="Gill Sans Nova" w:eastAsiaTheme="minorHAnsi" w:hAnsi="Gill Sans Nova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707511">
    <w:abstractNumId w:val="1"/>
  </w:num>
  <w:num w:numId="2" w16cid:durableId="485050228">
    <w:abstractNumId w:val="3"/>
  </w:num>
  <w:num w:numId="3" w16cid:durableId="1875462155">
    <w:abstractNumId w:val="0"/>
  </w:num>
  <w:num w:numId="4" w16cid:durableId="48380069">
    <w:abstractNumId w:val="4"/>
  </w:num>
  <w:num w:numId="5" w16cid:durableId="17072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50"/>
    <w:rsid w:val="00155B38"/>
    <w:rsid w:val="0016032C"/>
    <w:rsid w:val="001B3244"/>
    <w:rsid w:val="00267C8B"/>
    <w:rsid w:val="003605DE"/>
    <w:rsid w:val="0038144A"/>
    <w:rsid w:val="004458DD"/>
    <w:rsid w:val="004C2F4B"/>
    <w:rsid w:val="005E5C5B"/>
    <w:rsid w:val="005F2B26"/>
    <w:rsid w:val="00631301"/>
    <w:rsid w:val="006E51E4"/>
    <w:rsid w:val="00700708"/>
    <w:rsid w:val="007A6630"/>
    <w:rsid w:val="007B7F5D"/>
    <w:rsid w:val="007E343E"/>
    <w:rsid w:val="007F6C7F"/>
    <w:rsid w:val="00833A76"/>
    <w:rsid w:val="00833E83"/>
    <w:rsid w:val="00845A6C"/>
    <w:rsid w:val="009B748C"/>
    <w:rsid w:val="009F18E0"/>
    <w:rsid w:val="00A64558"/>
    <w:rsid w:val="00AA0D3A"/>
    <w:rsid w:val="00AA76DF"/>
    <w:rsid w:val="00AD5978"/>
    <w:rsid w:val="00C91D50"/>
    <w:rsid w:val="00E328C3"/>
    <w:rsid w:val="00FD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6071A"/>
  <w15:chartTrackingRefBased/>
  <w15:docId w15:val="{EE0EFF0E-0E91-4EDC-BDC8-E9E4F2A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50"/>
  </w:style>
  <w:style w:type="paragraph" w:styleId="Footer">
    <w:name w:val="footer"/>
    <w:basedOn w:val="Normal"/>
    <w:link w:val="FooterChar"/>
    <w:uiPriority w:val="99"/>
    <w:unhideWhenUsed/>
    <w:rsid w:val="00C9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50"/>
  </w:style>
  <w:style w:type="table" w:styleId="TableGrid">
    <w:name w:val="Table Grid"/>
    <w:basedOn w:val="TableNormal"/>
    <w:uiPriority w:val="39"/>
    <w:rsid w:val="00C9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91D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7E343E"/>
    <w:pPr>
      <w:spacing w:after="200" w:line="276" w:lineRule="auto"/>
      <w:ind w:left="720"/>
      <w:contextualSpacing/>
    </w:pPr>
    <w:rPr>
      <w:lang w:val="fr-FR"/>
    </w:rPr>
  </w:style>
  <w:style w:type="character" w:customStyle="1" w:styleId="ListParagraphChar">
    <w:name w:val="List Paragraph Char"/>
    <w:link w:val="ListParagraph"/>
    <w:uiPriority w:val="34"/>
    <w:locked/>
    <w:rsid w:val="007E343E"/>
    <w:rPr>
      <w:lang w:val="fr-FR"/>
    </w:rPr>
  </w:style>
  <w:style w:type="paragraph" w:customStyle="1" w:styleId="Default">
    <w:name w:val="Default"/>
    <w:rsid w:val="00AA0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M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64BA-AA46-4F02-B4FC-A8584AB2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Yvergniaux</dc:creator>
  <cp:keywords/>
  <dc:description/>
  <cp:lastModifiedBy>Andry RASOANINDRAINY</cp:lastModifiedBy>
  <cp:revision>2</cp:revision>
  <dcterms:created xsi:type="dcterms:W3CDTF">2023-02-17T05:49:00Z</dcterms:created>
  <dcterms:modified xsi:type="dcterms:W3CDTF">2023-02-17T05:49:00Z</dcterms:modified>
</cp:coreProperties>
</file>