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5D38" w14:textId="77777777" w:rsidR="00506FA9" w:rsidRPr="007D5553" w:rsidRDefault="00506FA9" w:rsidP="004B112F">
      <w:pPr>
        <w:spacing w:after="200" w:line="276" w:lineRule="auto"/>
        <w:ind w:left="357"/>
        <w:jc w:val="center"/>
        <w:rPr>
          <w:rFonts w:eastAsia="Times New Roman" w:cstheme="minorHAnsi"/>
          <w:b/>
          <w:bCs/>
        </w:rPr>
      </w:pPr>
    </w:p>
    <w:p w14:paraId="4F9F25FA" w14:textId="77777777" w:rsidR="00506FA9" w:rsidRPr="007D5553" w:rsidRDefault="00506FA9" w:rsidP="002C79BF">
      <w:pPr>
        <w:spacing w:after="200" w:line="276" w:lineRule="auto"/>
        <w:ind w:left="357"/>
        <w:jc w:val="center"/>
        <w:rPr>
          <w:rFonts w:eastAsia="Times New Roman" w:cstheme="minorHAnsi"/>
          <w:b/>
          <w:bCs/>
        </w:rPr>
      </w:pPr>
      <w:r w:rsidRPr="007D5553">
        <w:rPr>
          <w:rFonts w:eastAsia="Times New Roman" w:cstheme="minorHAnsi"/>
          <w:b/>
          <w:bCs/>
        </w:rPr>
        <w:t>TERMS OF REFERENCE FOR THE WORKING GROUP OF SOUTHWEST INDIAN OCEAN COASTAL STATES NATIONAL OBSERVER PROGRAMME MANAGERS</w:t>
      </w:r>
    </w:p>
    <w:p w14:paraId="2780D298" w14:textId="77777777" w:rsidR="00506FA9" w:rsidRPr="007D5553" w:rsidRDefault="00506FA9" w:rsidP="00EF6E3E">
      <w:pPr>
        <w:spacing w:after="200" w:line="276" w:lineRule="auto"/>
        <w:rPr>
          <w:rFonts w:eastAsia="Times New Roman" w:cstheme="minorHAnsi"/>
          <w:b/>
          <w:bCs/>
        </w:rPr>
      </w:pPr>
      <w:r w:rsidRPr="007D5553">
        <w:rPr>
          <w:rFonts w:eastAsia="Times New Roman" w:cstheme="minorHAnsi"/>
          <w:b/>
          <w:bCs/>
        </w:rPr>
        <w:t>PREAMBLE</w:t>
      </w:r>
    </w:p>
    <w:p w14:paraId="141BE4D7" w14:textId="77777777" w:rsidR="00506FA9" w:rsidRPr="007D5553" w:rsidRDefault="00506FA9" w:rsidP="00EF6E3E">
      <w:pPr>
        <w:spacing w:after="200" w:line="276" w:lineRule="auto"/>
        <w:rPr>
          <w:rFonts w:eastAsia="Times New Roman" w:cstheme="minorHAnsi"/>
        </w:rPr>
      </w:pPr>
      <w:r w:rsidRPr="007D5553">
        <w:rPr>
          <w:rFonts w:eastAsia="Times New Roman" w:cstheme="minorHAnsi"/>
        </w:rPr>
        <w:t>RECALLING that a Working Group of South West Indian Ocean Coastal States National Observer Programme Managers (WG-SWIO-</w:t>
      </w:r>
      <w:proofErr w:type="spellStart"/>
      <w:r w:rsidRPr="007D5553">
        <w:rPr>
          <w:rFonts w:eastAsia="Times New Roman" w:cstheme="minorHAnsi"/>
        </w:rPr>
        <w:t>NOPm</w:t>
      </w:r>
      <w:proofErr w:type="spellEnd"/>
      <w:r w:rsidRPr="007D5553">
        <w:rPr>
          <w:rFonts w:eastAsia="Times New Roman" w:cstheme="minorHAnsi"/>
        </w:rPr>
        <w:t>) has been established, with meetings provisionally funded by the Indian Ocean Commission under the Regional Fisheries Surveillance Plan (PRSP);</w:t>
      </w:r>
    </w:p>
    <w:p w14:paraId="0D26DADC" w14:textId="5BD72518" w:rsidR="00506FA9" w:rsidRPr="007D5553" w:rsidRDefault="00506FA9" w:rsidP="00EF6E3E">
      <w:pPr>
        <w:spacing w:after="200" w:line="276" w:lineRule="auto"/>
        <w:rPr>
          <w:rFonts w:eastAsia="Times New Roman" w:cstheme="minorHAnsi"/>
        </w:rPr>
      </w:pPr>
      <w:r w:rsidRPr="007D5553">
        <w:rPr>
          <w:rFonts w:eastAsia="Times New Roman" w:cstheme="minorHAnsi"/>
        </w:rPr>
        <w:t>ACKNOWLEDGING that the WG-SWIO-</w:t>
      </w:r>
      <w:proofErr w:type="spellStart"/>
      <w:r w:rsidRPr="007D5553">
        <w:rPr>
          <w:rFonts w:eastAsia="Times New Roman" w:cstheme="minorHAnsi"/>
        </w:rPr>
        <w:t>NOPm</w:t>
      </w:r>
      <w:proofErr w:type="spellEnd"/>
      <w:r w:rsidRPr="007D5553">
        <w:rPr>
          <w:rFonts w:eastAsia="Times New Roman" w:cstheme="minorHAnsi"/>
        </w:rPr>
        <w:t xml:space="preserve"> has determined to identify a regional organization under which it can be formalized and long-term funding can be sourced;</w:t>
      </w:r>
    </w:p>
    <w:p w14:paraId="26A6D9BA" w14:textId="77777777" w:rsidR="00506FA9" w:rsidRPr="007D5553" w:rsidRDefault="00506FA9" w:rsidP="00EF6E3E">
      <w:pPr>
        <w:spacing w:after="200" w:line="276" w:lineRule="auto"/>
        <w:rPr>
          <w:rFonts w:eastAsia="Times New Roman" w:cstheme="minorHAnsi"/>
        </w:rPr>
      </w:pPr>
      <w:r w:rsidRPr="007D5553">
        <w:rPr>
          <w:rFonts w:eastAsia="Times New Roman" w:cstheme="minorHAnsi"/>
        </w:rPr>
        <w:t>MINDFUL that there are currently five initiatives on regional observer activities in the Eastern Africa – Southern Africa – Indian Ocean region, funded by the European Union, World Bank, coastal States and other donors, under projects and mechanisms implemented by the Indian Ocean Tuna Commission (IOTC), the South Africa Development Community (SADC), the Southwest Indian Ocean Fisheries Commission (SWIOFC), the Southern Indian Ocean Fisheries Agreement (SIOFA) and the Indian Ocean Commission (IOC);</w:t>
      </w:r>
    </w:p>
    <w:p w14:paraId="69FB8A10" w14:textId="3D82EC47" w:rsidR="00506FA9" w:rsidRPr="007D5553" w:rsidRDefault="00506FA9" w:rsidP="00D24713">
      <w:pPr>
        <w:spacing w:after="200" w:line="276" w:lineRule="auto"/>
        <w:rPr>
          <w:rFonts w:eastAsia="Times New Roman" w:cstheme="minorHAnsi"/>
        </w:rPr>
      </w:pPr>
      <w:r w:rsidRPr="007D5553">
        <w:rPr>
          <w:rFonts w:eastAsia="Times New Roman" w:cstheme="minorHAnsi"/>
        </w:rPr>
        <w:t>NOTING the long-term benefits and effectiveness in establishing terms of reference that may be considered by the WG-SWIO-</w:t>
      </w:r>
      <w:proofErr w:type="spellStart"/>
      <w:r w:rsidRPr="007D5553">
        <w:rPr>
          <w:rFonts w:eastAsia="Times New Roman" w:cstheme="minorHAnsi"/>
        </w:rPr>
        <w:t>NOPm</w:t>
      </w:r>
      <w:proofErr w:type="spellEnd"/>
      <w:r w:rsidRPr="007D5553">
        <w:rPr>
          <w:rFonts w:eastAsia="Times New Roman" w:cstheme="minorHAnsi"/>
        </w:rPr>
        <w:t xml:space="preserve"> and the potential regional organization;</w:t>
      </w:r>
    </w:p>
    <w:p w14:paraId="15DDE4A9" w14:textId="4E61A4BA" w:rsidR="00506FA9" w:rsidRPr="007D5553" w:rsidRDefault="00506FA9" w:rsidP="00506FA9">
      <w:pPr>
        <w:spacing w:after="200" w:line="276" w:lineRule="auto"/>
        <w:rPr>
          <w:rFonts w:eastAsia="Times New Roman" w:cstheme="minorHAnsi"/>
          <w:b/>
          <w:bCs/>
        </w:rPr>
      </w:pPr>
      <w:r w:rsidRPr="007D5553">
        <w:rPr>
          <w:rFonts w:eastAsia="Times New Roman" w:cstheme="minorHAnsi"/>
        </w:rPr>
        <w:t>THE MEMBERS OF THE WG-SWIO-</w:t>
      </w:r>
      <w:proofErr w:type="spellStart"/>
      <w:r w:rsidRPr="007D5553">
        <w:rPr>
          <w:rFonts w:eastAsia="Times New Roman" w:cstheme="minorHAnsi"/>
        </w:rPr>
        <w:t>NOPm</w:t>
      </w:r>
      <w:proofErr w:type="spellEnd"/>
      <w:r w:rsidRPr="007D5553">
        <w:rPr>
          <w:rFonts w:eastAsia="Times New Roman" w:cstheme="minorHAnsi"/>
        </w:rPr>
        <w:t xml:space="preserve"> have agreed </w:t>
      </w:r>
      <w:r w:rsidR="00CC64E5" w:rsidRPr="007D5553">
        <w:rPr>
          <w:rFonts w:eastAsia="Times New Roman" w:cstheme="minorHAnsi"/>
        </w:rPr>
        <w:t>on the following terms of reference</w:t>
      </w:r>
      <w:r w:rsidRPr="007D5553">
        <w:rPr>
          <w:rFonts w:eastAsia="Times New Roman" w:cstheme="minorHAnsi"/>
        </w:rPr>
        <w:t>:</w:t>
      </w:r>
    </w:p>
    <w:p w14:paraId="21D5CF51" w14:textId="084FECC8" w:rsidR="00E41319" w:rsidRPr="007D5553" w:rsidRDefault="00E41319" w:rsidP="00033776">
      <w:pPr>
        <w:pStyle w:val="ListParagraph"/>
        <w:numPr>
          <w:ilvl w:val="0"/>
          <w:numId w:val="12"/>
        </w:numPr>
        <w:spacing w:after="200" w:line="276" w:lineRule="auto"/>
        <w:jc w:val="both"/>
        <w:rPr>
          <w:rFonts w:eastAsia="Times New Roman" w:cstheme="minorHAnsi"/>
          <w:b/>
          <w:bCs/>
          <w:lang w:bidi="en-US"/>
        </w:rPr>
      </w:pPr>
      <w:r w:rsidRPr="007D5553">
        <w:rPr>
          <w:rFonts w:eastAsia="Times New Roman" w:cstheme="minorHAnsi"/>
          <w:b/>
          <w:bCs/>
          <w:lang w:bidi="en-US"/>
        </w:rPr>
        <w:t>ESTABLISHMENT</w:t>
      </w:r>
      <w:r w:rsidR="00154D35" w:rsidRPr="007D5553">
        <w:rPr>
          <w:rFonts w:eastAsia="Times New Roman" w:cstheme="minorHAnsi"/>
          <w:b/>
          <w:bCs/>
          <w:lang w:bidi="en-US"/>
        </w:rPr>
        <w:t xml:space="preserve"> </w:t>
      </w:r>
    </w:p>
    <w:p w14:paraId="00D32743" w14:textId="61911497" w:rsidR="00B46E55" w:rsidRPr="007D5553" w:rsidRDefault="002147C9"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The</w:t>
      </w:r>
      <w:r w:rsidR="00E41319" w:rsidRPr="007D5553">
        <w:rPr>
          <w:rFonts w:eastAsia="Times New Roman" w:cstheme="minorHAnsi"/>
          <w:lang w:bidi="en-US"/>
        </w:rPr>
        <w:t xml:space="preserve"> Working Group of Southwest Indian Ocean coastal States National Observer Programme Managers (WG-SWIO-</w:t>
      </w:r>
      <w:proofErr w:type="spellStart"/>
      <w:r w:rsidR="00E41319" w:rsidRPr="007D5553">
        <w:rPr>
          <w:rFonts w:eastAsia="Times New Roman" w:cstheme="minorHAnsi"/>
          <w:lang w:bidi="en-US"/>
        </w:rPr>
        <w:t>NOPm</w:t>
      </w:r>
      <w:proofErr w:type="spellEnd"/>
      <w:r w:rsidR="00E41319" w:rsidRPr="007D5553">
        <w:rPr>
          <w:rFonts w:eastAsia="Times New Roman" w:cstheme="minorHAnsi"/>
          <w:lang w:bidi="en-US"/>
        </w:rPr>
        <w:t xml:space="preserve">) </w:t>
      </w:r>
      <w:r w:rsidR="006E2FC4" w:rsidRPr="007D5553">
        <w:rPr>
          <w:rFonts w:eastAsia="Times New Roman" w:cstheme="minorHAnsi"/>
          <w:lang w:bidi="en-US"/>
        </w:rPr>
        <w:t>shall</w:t>
      </w:r>
      <w:r w:rsidR="00E41319" w:rsidRPr="007D5553">
        <w:rPr>
          <w:rFonts w:eastAsia="Times New Roman" w:cstheme="minorHAnsi"/>
          <w:lang w:bidi="en-US"/>
        </w:rPr>
        <w:t xml:space="preserve"> be formalised</w:t>
      </w:r>
      <w:r w:rsidR="003523B5" w:rsidRPr="007D5553">
        <w:rPr>
          <w:rFonts w:eastAsia="Times New Roman" w:cstheme="minorHAnsi"/>
          <w:lang w:bidi="en-US"/>
        </w:rPr>
        <w:t xml:space="preserve"> </w:t>
      </w:r>
      <w:r w:rsidR="00B6216F" w:rsidRPr="007D5553">
        <w:rPr>
          <w:rFonts w:eastAsia="Times New Roman" w:cstheme="minorHAnsi"/>
          <w:lang w:bidi="en-US"/>
        </w:rPr>
        <w:t>in</w:t>
      </w:r>
      <w:r w:rsidR="00E445DD" w:rsidRPr="007D5553">
        <w:rPr>
          <w:rFonts w:eastAsia="Times New Roman" w:cstheme="minorHAnsi"/>
          <w:lang w:bidi="en-US"/>
        </w:rPr>
        <w:t xml:space="preserve"> </w:t>
      </w:r>
      <w:r w:rsidR="00FD4DC3" w:rsidRPr="007D5553">
        <w:rPr>
          <w:rFonts w:eastAsia="Times New Roman" w:cstheme="minorHAnsi"/>
          <w:lang w:bidi="en-US"/>
        </w:rPr>
        <w:t>an agreement</w:t>
      </w:r>
      <w:r w:rsidR="00E41319" w:rsidRPr="007D5553">
        <w:rPr>
          <w:rFonts w:eastAsia="Times New Roman" w:cstheme="minorHAnsi"/>
          <w:lang w:bidi="en-US"/>
        </w:rPr>
        <w:t xml:space="preserve"> </w:t>
      </w:r>
      <w:r w:rsidR="00B6216F" w:rsidRPr="007D5553">
        <w:rPr>
          <w:rFonts w:eastAsia="Times New Roman" w:cstheme="minorHAnsi"/>
          <w:lang w:bidi="en-US"/>
        </w:rPr>
        <w:t xml:space="preserve">between participating SWIO coastal States and </w:t>
      </w:r>
      <w:r w:rsidR="001E6C31" w:rsidRPr="007D5553">
        <w:rPr>
          <w:rFonts w:eastAsia="Times New Roman" w:cstheme="minorHAnsi"/>
          <w:lang w:bidi="en-US"/>
        </w:rPr>
        <w:t>such</w:t>
      </w:r>
      <w:r w:rsidR="00E41319" w:rsidRPr="007D5553">
        <w:rPr>
          <w:rFonts w:eastAsia="Times New Roman" w:cstheme="minorHAnsi"/>
          <w:lang w:bidi="en-US"/>
        </w:rPr>
        <w:t xml:space="preserve"> </w:t>
      </w:r>
      <w:r w:rsidR="000A77DC" w:rsidRPr="007D5553">
        <w:rPr>
          <w:rFonts w:eastAsia="Times New Roman" w:cstheme="minorHAnsi"/>
          <w:lang w:bidi="en-US"/>
        </w:rPr>
        <w:t>r</w:t>
      </w:r>
      <w:r w:rsidR="00E41319" w:rsidRPr="007D5553">
        <w:rPr>
          <w:rFonts w:eastAsia="Times New Roman" w:cstheme="minorHAnsi"/>
          <w:lang w:bidi="en-US"/>
        </w:rPr>
        <w:t xml:space="preserve">egional </w:t>
      </w:r>
      <w:r w:rsidR="000A77DC" w:rsidRPr="007D5553">
        <w:rPr>
          <w:rFonts w:eastAsia="Times New Roman" w:cstheme="minorHAnsi"/>
          <w:lang w:bidi="en-US"/>
        </w:rPr>
        <w:t>o</w:t>
      </w:r>
      <w:r w:rsidR="00E41319" w:rsidRPr="007D5553">
        <w:rPr>
          <w:rFonts w:eastAsia="Times New Roman" w:cstheme="minorHAnsi"/>
          <w:lang w:bidi="en-US"/>
        </w:rPr>
        <w:t>rganization</w:t>
      </w:r>
      <w:r w:rsidR="00D84FF5" w:rsidRPr="007D5553">
        <w:rPr>
          <w:rFonts w:eastAsia="Times New Roman" w:cstheme="minorHAnsi"/>
          <w:lang w:bidi="en-US"/>
        </w:rPr>
        <w:t xml:space="preserve"> in the SWIO region</w:t>
      </w:r>
      <w:r w:rsidR="001E6C31" w:rsidRPr="007D5553">
        <w:rPr>
          <w:rFonts w:eastAsia="Times New Roman" w:cstheme="minorHAnsi"/>
          <w:lang w:bidi="en-US"/>
        </w:rPr>
        <w:t xml:space="preserve"> as may be agreed by its members</w:t>
      </w:r>
      <w:r w:rsidR="00ED5BF4" w:rsidRPr="007D5553">
        <w:rPr>
          <w:rFonts w:eastAsia="Times New Roman" w:cstheme="minorHAnsi"/>
          <w:lang w:bidi="en-US"/>
        </w:rPr>
        <w:t>.</w:t>
      </w:r>
    </w:p>
    <w:p w14:paraId="35F28C44" w14:textId="15CFC358" w:rsidR="0051180C" w:rsidRPr="007D5553" w:rsidRDefault="00ED5BF4" w:rsidP="00EA7E1E">
      <w:pPr>
        <w:pStyle w:val="ListParagraph"/>
        <w:spacing w:after="200" w:line="276" w:lineRule="auto"/>
        <w:ind w:left="360"/>
        <w:jc w:val="both"/>
        <w:rPr>
          <w:rFonts w:eastAsia="Times New Roman" w:cstheme="minorHAnsi"/>
          <w:lang w:bidi="en-US"/>
        </w:rPr>
      </w:pPr>
      <w:r w:rsidRPr="007D5553">
        <w:rPr>
          <w:rFonts w:eastAsia="Times New Roman" w:cstheme="minorHAnsi"/>
          <w:lang w:bidi="en-US"/>
        </w:rPr>
        <w:t xml:space="preserve"> </w:t>
      </w:r>
      <w:r w:rsidR="00575D59" w:rsidRPr="007D5553">
        <w:rPr>
          <w:rFonts w:eastAsia="Times New Roman" w:cstheme="minorHAnsi"/>
          <w:lang w:bidi="en-US"/>
        </w:rPr>
        <w:t xml:space="preserve"> </w:t>
      </w:r>
    </w:p>
    <w:p w14:paraId="013B171C" w14:textId="4F08CE26" w:rsidR="00E41319" w:rsidRPr="007D5553" w:rsidRDefault="00E41319" w:rsidP="00EA7E1E">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The WG-SWIO-</w:t>
      </w:r>
      <w:proofErr w:type="spellStart"/>
      <w:r w:rsidRPr="007D5553">
        <w:rPr>
          <w:rFonts w:eastAsia="Times New Roman" w:cstheme="minorHAnsi"/>
          <w:lang w:bidi="en-US"/>
        </w:rPr>
        <w:t>NOPm</w:t>
      </w:r>
      <w:proofErr w:type="spellEnd"/>
      <w:r w:rsidRPr="007D5553" w:rsidDel="00D40166">
        <w:rPr>
          <w:rFonts w:eastAsia="Times New Roman" w:cstheme="minorHAnsi"/>
          <w:lang w:bidi="en-US"/>
        </w:rPr>
        <w:t xml:space="preserve"> </w:t>
      </w:r>
      <w:proofErr w:type="spellStart"/>
      <w:r w:rsidR="00B46E55" w:rsidRPr="007D5553">
        <w:rPr>
          <w:rFonts w:eastAsia="Times New Roman" w:cstheme="minorHAnsi"/>
          <w:lang w:bidi="en-US"/>
        </w:rPr>
        <w:t>shall</w:t>
      </w:r>
      <w:r w:rsidR="00177E60" w:rsidRPr="007D5553">
        <w:rPr>
          <w:rFonts w:eastAsia="Times New Roman" w:cstheme="minorHAnsi"/>
          <w:lang w:bidi="en-US"/>
        </w:rPr>
        <w:t>be</w:t>
      </w:r>
      <w:proofErr w:type="spellEnd"/>
      <w:r w:rsidRPr="007D5553">
        <w:rPr>
          <w:rFonts w:eastAsia="Times New Roman" w:cstheme="minorHAnsi"/>
          <w:lang w:bidi="en-US"/>
        </w:rPr>
        <w:t xml:space="preserve"> comprise</w:t>
      </w:r>
      <w:r w:rsidR="00177E60" w:rsidRPr="007D5553">
        <w:rPr>
          <w:rFonts w:eastAsia="Times New Roman" w:cstheme="minorHAnsi"/>
          <w:lang w:bidi="en-US"/>
        </w:rPr>
        <w:t>d</w:t>
      </w:r>
      <w:r w:rsidRPr="007D5553">
        <w:rPr>
          <w:rFonts w:eastAsia="Times New Roman" w:cstheme="minorHAnsi"/>
          <w:lang w:bidi="en-US"/>
        </w:rPr>
        <w:t xml:space="preserve"> of</w:t>
      </w:r>
      <w:r w:rsidR="00177E60" w:rsidRPr="007D5553">
        <w:rPr>
          <w:rFonts w:eastAsia="Times New Roman" w:cstheme="minorHAnsi"/>
          <w:lang w:bidi="en-US"/>
        </w:rPr>
        <w:t xml:space="preserve"> at least</w:t>
      </w:r>
      <w:r w:rsidRPr="007D5553">
        <w:rPr>
          <w:rFonts w:eastAsia="Times New Roman" w:cstheme="minorHAnsi"/>
          <w:lang w:bidi="en-US"/>
        </w:rPr>
        <w:t>:</w:t>
      </w:r>
    </w:p>
    <w:p w14:paraId="52F22D51" w14:textId="1FD96E16" w:rsidR="00E41319" w:rsidRPr="007D5553" w:rsidRDefault="00E41319" w:rsidP="004B112F">
      <w:pPr>
        <w:numPr>
          <w:ilvl w:val="1"/>
          <w:numId w:val="1"/>
        </w:numPr>
        <w:spacing w:after="200" w:line="276" w:lineRule="auto"/>
        <w:ind w:left="709"/>
        <w:jc w:val="both"/>
        <w:rPr>
          <w:rFonts w:eastAsia="Times New Roman" w:cstheme="minorHAnsi"/>
          <w:lang w:bidi="en-US"/>
        </w:rPr>
      </w:pPr>
      <w:r w:rsidRPr="007D5553">
        <w:rPr>
          <w:rFonts w:eastAsia="Times New Roman" w:cstheme="minorHAnsi"/>
          <w:lang w:bidi="en-US"/>
        </w:rPr>
        <w:t>one representative of the Regional Organization under which the WG has been formalized (ideally the appointed Regional Observer Coordinator)</w:t>
      </w:r>
      <w:r w:rsidR="00D8147A" w:rsidRPr="007D5553">
        <w:rPr>
          <w:rFonts w:eastAsia="Times New Roman" w:cstheme="minorHAnsi"/>
          <w:lang w:bidi="en-US"/>
        </w:rPr>
        <w:t>;</w:t>
      </w:r>
      <w:r w:rsidRPr="007D5553">
        <w:rPr>
          <w:rFonts w:eastAsia="Times New Roman" w:cstheme="minorHAnsi"/>
          <w:lang w:bidi="en-US"/>
        </w:rPr>
        <w:t xml:space="preserve"> and</w:t>
      </w:r>
    </w:p>
    <w:p w14:paraId="2FC15358" w14:textId="77777777" w:rsidR="00E41319" w:rsidRPr="007D5553" w:rsidRDefault="00E41319" w:rsidP="004B112F">
      <w:pPr>
        <w:numPr>
          <w:ilvl w:val="1"/>
          <w:numId w:val="1"/>
        </w:numPr>
        <w:spacing w:after="200" w:line="276" w:lineRule="auto"/>
        <w:ind w:left="709"/>
        <w:jc w:val="both"/>
        <w:rPr>
          <w:rFonts w:eastAsia="Times New Roman" w:cstheme="minorHAnsi"/>
          <w:lang w:bidi="en-US"/>
        </w:rPr>
      </w:pPr>
      <w:r w:rsidRPr="007D5553">
        <w:rPr>
          <w:rFonts w:eastAsia="Times New Roman" w:cstheme="minorHAnsi"/>
          <w:lang w:bidi="en-US"/>
        </w:rPr>
        <w:t>two representatives of participating member States’ NOP management team (ideally the Coordinator and the Database Manager).</w:t>
      </w:r>
    </w:p>
    <w:p w14:paraId="08575305" w14:textId="07D4E40E" w:rsidR="002B2284" w:rsidRPr="007D5553" w:rsidRDefault="002B2284"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The WG-SWIO-</w:t>
      </w:r>
      <w:proofErr w:type="spellStart"/>
      <w:r w:rsidRPr="007D5553">
        <w:rPr>
          <w:rFonts w:eastAsia="Times New Roman" w:cstheme="minorHAnsi"/>
          <w:lang w:bidi="en-US"/>
        </w:rPr>
        <w:t>NOPm</w:t>
      </w:r>
      <w:proofErr w:type="spellEnd"/>
      <w:r w:rsidRPr="007D5553">
        <w:rPr>
          <w:rFonts w:eastAsia="Times New Roman" w:cstheme="minorHAnsi"/>
          <w:lang w:bidi="en-US"/>
        </w:rPr>
        <w:t xml:space="preserve"> shall adopt its own procedures.</w:t>
      </w:r>
    </w:p>
    <w:p w14:paraId="60B63158" w14:textId="77777777" w:rsidR="002B2284" w:rsidRPr="007D5553" w:rsidRDefault="002B2284" w:rsidP="00EA7E1E">
      <w:pPr>
        <w:pStyle w:val="ListParagraph"/>
        <w:spacing w:after="200" w:line="276" w:lineRule="auto"/>
        <w:ind w:left="360"/>
        <w:jc w:val="both"/>
        <w:rPr>
          <w:rFonts w:eastAsia="Times New Roman" w:cstheme="minorHAnsi"/>
          <w:lang w:bidi="en-US"/>
        </w:rPr>
      </w:pPr>
    </w:p>
    <w:p w14:paraId="26A730E2" w14:textId="440EEC5A" w:rsidR="00E41319" w:rsidRPr="007D5553" w:rsidRDefault="00934499"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Observers </w:t>
      </w:r>
      <w:r w:rsidR="000E04DD" w:rsidRPr="007D5553">
        <w:rPr>
          <w:rFonts w:eastAsia="Times New Roman" w:cstheme="minorHAnsi"/>
          <w:lang w:bidi="en-US"/>
        </w:rPr>
        <w:t xml:space="preserve">from the SWIO region </w:t>
      </w:r>
      <w:r w:rsidRPr="007D5553">
        <w:rPr>
          <w:rFonts w:eastAsia="Times New Roman" w:cstheme="minorHAnsi"/>
          <w:lang w:bidi="en-US"/>
        </w:rPr>
        <w:t>may attend meetings of t</w:t>
      </w:r>
      <w:r w:rsidR="00E41319" w:rsidRPr="007D5553">
        <w:rPr>
          <w:rFonts w:eastAsia="Times New Roman" w:cstheme="minorHAnsi"/>
          <w:lang w:bidi="en-US"/>
        </w:rPr>
        <w:t xml:space="preserve">he </w:t>
      </w:r>
      <w:bookmarkStart w:id="0" w:name="_Hlk101250258"/>
      <w:r w:rsidR="00E41319" w:rsidRPr="007D5553">
        <w:rPr>
          <w:rFonts w:eastAsia="Times New Roman" w:cstheme="minorHAnsi"/>
          <w:lang w:bidi="en-US"/>
        </w:rPr>
        <w:t>WG-SWIO-</w:t>
      </w:r>
      <w:proofErr w:type="spellStart"/>
      <w:proofErr w:type="gramStart"/>
      <w:r w:rsidR="00E41319" w:rsidRPr="007D5553">
        <w:rPr>
          <w:rFonts w:eastAsia="Times New Roman" w:cstheme="minorHAnsi"/>
          <w:lang w:bidi="en-US"/>
        </w:rPr>
        <w:t>NOPm</w:t>
      </w:r>
      <w:proofErr w:type="spellEnd"/>
      <w:r w:rsidRPr="007D5553">
        <w:rPr>
          <w:rFonts w:eastAsia="Times New Roman" w:cstheme="minorHAnsi"/>
          <w:lang w:bidi="en-US"/>
        </w:rPr>
        <w:t xml:space="preserve">, </w:t>
      </w:r>
      <w:bookmarkEnd w:id="0"/>
      <w:r w:rsidR="00E41319" w:rsidRPr="007D5553">
        <w:rPr>
          <w:rFonts w:eastAsia="Times New Roman" w:cstheme="minorHAnsi"/>
          <w:lang w:bidi="en-US"/>
        </w:rPr>
        <w:t xml:space="preserve"> including</w:t>
      </w:r>
      <w:proofErr w:type="gramEnd"/>
      <w:r w:rsidR="00E41319" w:rsidRPr="007D5553">
        <w:rPr>
          <w:rFonts w:eastAsia="Times New Roman" w:cstheme="minorHAnsi"/>
          <w:lang w:bidi="en-US"/>
        </w:rPr>
        <w:t xml:space="preserve"> </w:t>
      </w:r>
      <w:r w:rsidR="002D74C4" w:rsidRPr="007D5553">
        <w:rPr>
          <w:rFonts w:eastAsia="Times New Roman" w:cstheme="minorHAnsi"/>
          <w:lang w:bidi="en-US"/>
        </w:rPr>
        <w:t xml:space="preserve">those representing </w:t>
      </w:r>
      <w:r w:rsidR="00E41319" w:rsidRPr="007D5553">
        <w:rPr>
          <w:rFonts w:eastAsia="Times New Roman" w:cstheme="minorHAnsi"/>
          <w:lang w:bidi="en-US"/>
        </w:rPr>
        <w:t xml:space="preserve">relevant </w:t>
      </w:r>
      <w:r w:rsidR="004408F2" w:rsidRPr="007D5553">
        <w:rPr>
          <w:rFonts w:eastAsia="Times New Roman" w:cstheme="minorHAnsi"/>
          <w:lang w:bidi="en-US"/>
        </w:rPr>
        <w:t>r</w:t>
      </w:r>
      <w:r w:rsidR="00E41319" w:rsidRPr="007D5553">
        <w:rPr>
          <w:rFonts w:eastAsia="Times New Roman" w:cstheme="minorHAnsi"/>
          <w:lang w:bidi="en-US"/>
        </w:rPr>
        <w:t xml:space="preserve">egional </w:t>
      </w:r>
      <w:r w:rsidR="004408F2" w:rsidRPr="007D5553">
        <w:rPr>
          <w:rFonts w:eastAsia="Times New Roman" w:cstheme="minorHAnsi"/>
          <w:lang w:bidi="en-US"/>
        </w:rPr>
        <w:t>f</w:t>
      </w:r>
      <w:r w:rsidR="00E41319" w:rsidRPr="007D5553">
        <w:rPr>
          <w:rFonts w:eastAsia="Times New Roman" w:cstheme="minorHAnsi"/>
          <w:lang w:bidi="en-US"/>
        </w:rPr>
        <w:t xml:space="preserve">isheries </w:t>
      </w:r>
      <w:r w:rsidR="004408F2" w:rsidRPr="007D5553">
        <w:rPr>
          <w:rFonts w:eastAsia="Times New Roman" w:cstheme="minorHAnsi"/>
          <w:lang w:bidi="en-US"/>
        </w:rPr>
        <w:t>m</w:t>
      </w:r>
      <w:r w:rsidR="00E41319" w:rsidRPr="007D5553">
        <w:rPr>
          <w:rFonts w:eastAsia="Times New Roman" w:cstheme="minorHAnsi"/>
          <w:lang w:bidi="en-US"/>
        </w:rPr>
        <w:t xml:space="preserve">anagement </w:t>
      </w:r>
      <w:r w:rsidR="004408F2" w:rsidRPr="007D5553">
        <w:rPr>
          <w:rFonts w:eastAsia="Times New Roman" w:cstheme="minorHAnsi"/>
          <w:lang w:bidi="en-US"/>
        </w:rPr>
        <w:t>o</w:t>
      </w:r>
      <w:r w:rsidR="00E41319" w:rsidRPr="007D5553">
        <w:rPr>
          <w:rFonts w:eastAsia="Times New Roman" w:cstheme="minorHAnsi"/>
          <w:lang w:bidi="en-US"/>
        </w:rPr>
        <w:t xml:space="preserve">rganizations, </w:t>
      </w:r>
      <w:r w:rsidR="004408F2" w:rsidRPr="007D5553">
        <w:rPr>
          <w:rFonts w:eastAsia="Times New Roman" w:cstheme="minorHAnsi"/>
          <w:lang w:bidi="en-US"/>
        </w:rPr>
        <w:t>r</w:t>
      </w:r>
      <w:r w:rsidR="00E41319" w:rsidRPr="007D5553">
        <w:rPr>
          <w:rFonts w:eastAsia="Times New Roman" w:cstheme="minorHAnsi"/>
          <w:lang w:bidi="en-US"/>
        </w:rPr>
        <w:t xml:space="preserve">egional </w:t>
      </w:r>
      <w:r w:rsidR="004408F2" w:rsidRPr="007D5553">
        <w:rPr>
          <w:rFonts w:eastAsia="Times New Roman" w:cstheme="minorHAnsi"/>
          <w:lang w:bidi="en-US"/>
        </w:rPr>
        <w:t>o</w:t>
      </w:r>
      <w:r w:rsidR="00E41319" w:rsidRPr="007D5553">
        <w:rPr>
          <w:rFonts w:eastAsia="Times New Roman" w:cstheme="minorHAnsi"/>
          <w:lang w:bidi="en-US"/>
        </w:rPr>
        <w:t xml:space="preserve">rganizations and </w:t>
      </w:r>
      <w:r w:rsidR="00AC77F4" w:rsidRPr="007D5553">
        <w:rPr>
          <w:rFonts w:eastAsia="Times New Roman" w:cstheme="minorHAnsi"/>
          <w:lang w:bidi="en-US"/>
        </w:rPr>
        <w:t xml:space="preserve">regional </w:t>
      </w:r>
      <w:r w:rsidR="004408F2" w:rsidRPr="007D5553">
        <w:rPr>
          <w:rFonts w:eastAsia="Times New Roman" w:cstheme="minorHAnsi"/>
          <w:lang w:bidi="en-US"/>
        </w:rPr>
        <w:t>a</w:t>
      </w:r>
      <w:r w:rsidR="00E41319" w:rsidRPr="007D5553">
        <w:rPr>
          <w:rFonts w:eastAsia="Times New Roman" w:cstheme="minorHAnsi"/>
          <w:lang w:bidi="en-US"/>
        </w:rPr>
        <w:t>greements.</w:t>
      </w:r>
    </w:p>
    <w:p w14:paraId="68F95914" w14:textId="77777777" w:rsidR="00D8147A" w:rsidRPr="007D5553" w:rsidRDefault="00D8147A" w:rsidP="00EA7E1E">
      <w:pPr>
        <w:pStyle w:val="ListParagraph"/>
        <w:spacing w:after="200" w:line="276" w:lineRule="auto"/>
        <w:ind w:left="360"/>
        <w:jc w:val="both"/>
        <w:rPr>
          <w:rFonts w:eastAsia="Times New Roman" w:cstheme="minorHAnsi"/>
          <w:lang w:bidi="en-US"/>
        </w:rPr>
      </w:pPr>
    </w:p>
    <w:p w14:paraId="56A1D299" w14:textId="47C70805" w:rsidR="00266641" w:rsidRPr="007D5553" w:rsidRDefault="00E41319"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7C4F45" w:rsidRPr="007D5553">
        <w:rPr>
          <w:rFonts w:eastAsia="Times New Roman" w:cstheme="minorHAnsi"/>
          <w:lang w:bidi="en-US"/>
        </w:rPr>
        <w:t>Chair and Vice-Chair of the WG-SWIO-</w:t>
      </w:r>
      <w:proofErr w:type="spellStart"/>
      <w:r w:rsidR="007C4F45" w:rsidRPr="007D5553">
        <w:rPr>
          <w:rFonts w:eastAsia="Times New Roman" w:cstheme="minorHAnsi"/>
          <w:lang w:bidi="en-US"/>
        </w:rPr>
        <w:t>NOPm</w:t>
      </w:r>
      <w:proofErr w:type="spellEnd"/>
      <w:r w:rsidRPr="007D5553">
        <w:rPr>
          <w:rFonts w:eastAsia="Times New Roman" w:cstheme="minorHAnsi"/>
          <w:lang w:bidi="en-US"/>
        </w:rPr>
        <w:t xml:space="preserve"> </w:t>
      </w:r>
      <w:r w:rsidR="00730DF8" w:rsidRPr="007D5553">
        <w:rPr>
          <w:rFonts w:eastAsia="Times New Roman" w:cstheme="minorHAnsi"/>
          <w:lang w:bidi="en-US"/>
        </w:rPr>
        <w:t xml:space="preserve">shall be elected </w:t>
      </w:r>
      <w:r w:rsidRPr="007D5553">
        <w:rPr>
          <w:rFonts w:eastAsia="Times New Roman" w:cstheme="minorHAnsi"/>
          <w:lang w:bidi="en-US"/>
        </w:rPr>
        <w:t>for a maximum period of one (1) year</w:t>
      </w:r>
      <w:r w:rsidR="004A7C34" w:rsidRPr="007D5553">
        <w:rPr>
          <w:rFonts w:eastAsia="Times New Roman" w:cstheme="minorHAnsi"/>
          <w:lang w:bidi="en-US"/>
        </w:rPr>
        <w:t xml:space="preserve"> and shall not be eligible for re-election for a consecutive year.</w:t>
      </w:r>
    </w:p>
    <w:p w14:paraId="19190A6B" w14:textId="77777777" w:rsidR="00266641" w:rsidRPr="007D5553" w:rsidRDefault="00266641" w:rsidP="00EA7E1E">
      <w:pPr>
        <w:pStyle w:val="ListParagraph"/>
        <w:rPr>
          <w:rFonts w:eastAsia="Times New Roman" w:cstheme="minorHAnsi"/>
          <w:lang w:bidi="en-US"/>
        </w:rPr>
      </w:pPr>
    </w:p>
    <w:p w14:paraId="770B26BD" w14:textId="3AFE565E" w:rsidR="00E41319" w:rsidRPr="007D5553" w:rsidRDefault="00C66D88" w:rsidP="00EA7E1E">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The Regional</w:t>
      </w:r>
      <w:r w:rsidR="00E41319" w:rsidRPr="007D5553">
        <w:rPr>
          <w:rFonts w:eastAsia="Times New Roman" w:cstheme="minorHAnsi"/>
          <w:lang w:bidi="en-US"/>
        </w:rPr>
        <w:t xml:space="preserve"> Observer Coordinator</w:t>
      </w:r>
      <w:r w:rsidR="000045F6" w:rsidRPr="007D5553">
        <w:rPr>
          <w:rFonts w:eastAsia="Times New Roman" w:cstheme="minorHAnsi"/>
          <w:lang w:bidi="en-US"/>
        </w:rPr>
        <w:t xml:space="preserve"> </w:t>
      </w:r>
      <w:r w:rsidR="007446B1" w:rsidRPr="007D5553">
        <w:rPr>
          <w:rFonts w:eastAsia="Times New Roman" w:cstheme="minorHAnsi"/>
          <w:lang w:bidi="en-US"/>
        </w:rPr>
        <w:t xml:space="preserve">shall support the </w:t>
      </w:r>
      <w:r w:rsidR="009D5041" w:rsidRPr="007D5553">
        <w:rPr>
          <w:rFonts w:eastAsia="Times New Roman" w:cstheme="minorHAnsi"/>
          <w:lang w:bidi="en-US"/>
        </w:rPr>
        <w:t>Chair and Vice-Chair of the WG-SWIO-</w:t>
      </w:r>
      <w:proofErr w:type="spellStart"/>
      <w:r w:rsidR="009D5041" w:rsidRPr="007D5553">
        <w:rPr>
          <w:rFonts w:eastAsia="Times New Roman" w:cstheme="minorHAnsi"/>
          <w:lang w:bidi="en-US"/>
        </w:rPr>
        <w:t>NOPm</w:t>
      </w:r>
      <w:proofErr w:type="spellEnd"/>
      <w:r w:rsidR="00E41319" w:rsidRPr="007D5553">
        <w:rPr>
          <w:rFonts w:eastAsia="Times New Roman" w:cstheme="minorHAnsi"/>
          <w:lang w:bidi="en-US"/>
        </w:rPr>
        <w:t>.</w:t>
      </w:r>
    </w:p>
    <w:p w14:paraId="3AA6F0E9" w14:textId="77777777" w:rsidR="009D5041" w:rsidRPr="007D5553" w:rsidRDefault="009D5041" w:rsidP="00EA7E1E">
      <w:pPr>
        <w:pStyle w:val="ListParagraph"/>
        <w:spacing w:after="200" w:line="276" w:lineRule="auto"/>
        <w:ind w:left="360"/>
        <w:jc w:val="both"/>
        <w:rPr>
          <w:rFonts w:eastAsia="Times New Roman" w:cstheme="minorHAnsi"/>
          <w:lang w:bidi="en-US"/>
        </w:rPr>
      </w:pPr>
    </w:p>
    <w:p w14:paraId="482CFB0E" w14:textId="187BAC3E" w:rsidR="00FF24A0" w:rsidRPr="007D5553" w:rsidRDefault="00E41319" w:rsidP="007539A8">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A secretary shall be appointed by the members of the </w:t>
      </w:r>
      <w:r w:rsidR="00516A22" w:rsidRPr="007D5553">
        <w:rPr>
          <w:rFonts w:eastAsia="Times New Roman" w:cstheme="minorHAnsi"/>
          <w:lang w:bidi="en-US"/>
        </w:rPr>
        <w:t>WG-SWIO-</w:t>
      </w:r>
      <w:proofErr w:type="spellStart"/>
      <w:r w:rsidR="00516A22" w:rsidRPr="007D5553">
        <w:rPr>
          <w:rFonts w:eastAsia="Times New Roman" w:cstheme="minorHAnsi"/>
          <w:lang w:bidi="en-US"/>
        </w:rPr>
        <w:t>NOPm</w:t>
      </w:r>
      <w:proofErr w:type="spellEnd"/>
      <w:r w:rsidRPr="007D5553">
        <w:rPr>
          <w:rFonts w:eastAsia="Times New Roman" w:cstheme="minorHAnsi"/>
          <w:lang w:bidi="en-US"/>
        </w:rPr>
        <w:t xml:space="preserve"> to record the minutes and assist the Chair with the meeting preparation</w:t>
      </w:r>
      <w:r w:rsidR="00AC65FE" w:rsidRPr="007D5553">
        <w:rPr>
          <w:rFonts w:eastAsia="Times New Roman" w:cstheme="minorHAnsi"/>
          <w:lang w:bidi="en-US"/>
        </w:rPr>
        <w:t xml:space="preserve"> and follow-up</w:t>
      </w:r>
      <w:r w:rsidRPr="007D5553">
        <w:rPr>
          <w:rFonts w:eastAsia="Times New Roman" w:cstheme="minorHAnsi"/>
          <w:lang w:bidi="en-US"/>
        </w:rPr>
        <w:t>.</w:t>
      </w:r>
    </w:p>
    <w:p w14:paraId="5CC3CC7D" w14:textId="77777777" w:rsidR="00D11DE5" w:rsidRPr="007D5553" w:rsidRDefault="00D11DE5" w:rsidP="00D11DE5">
      <w:pPr>
        <w:pStyle w:val="ListParagraph"/>
        <w:spacing w:after="200" w:line="276" w:lineRule="auto"/>
        <w:ind w:left="360"/>
        <w:jc w:val="both"/>
        <w:rPr>
          <w:rFonts w:eastAsia="Times New Roman" w:cstheme="minorHAnsi"/>
          <w:lang w:bidi="en-US"/>
        </w:rPr>
      </w:pPr>
    </w:p>
    <w:p w14:paraId="637D07CE" w14:textId="6D0F72C6" w:rsidR="00E41319" w:rsidRPr="007D5553" w:rsidRDefault="00C66D88" w:rsidP="00442112">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A quorum</w:t>
      </w:r>
      <w:r w:rsidR="00E41319" w:rsidRPr="007D5553">
        <w:rPr>
          <w:rFonts w:eastAsia="Times New Roman" w:cstheme="minorHAnsi"/>
          <w:lang w:bidi="en-US"/>
        </w:rPr>
        <w:t xml:space="preserve"> </w:t>
      </w:r>
      <w:r w:rsidR="00FF24A0" w:rsidRPr="007D5553">
        <w:rPr>
          <w:rFonts w:eastAsia="Times New Roman" w:cstheme="minorHAnsi"/>
          <w:lang w:bidi="en-US"/>
        </w:rPr>
        <w:t>shall</w:t>
      </w:r>
      <w:r w:rsidR="00E41319" w:rsidRPr="007D5553">
        <w:rPr>
          <w:rFonts w:eastAsia="Times New Roman" w:cstheme="minorHAnsi"/>
          <w:lang w:bidi="en-US"/>
        </w:rPr>
        <w:t xml:space="preserve"> be determined by a simple majority of Commission members.</w:t>
      </w:r>
    </w:p>
    <w:p w14:paraId="0C8D60CF" w14:textId="77777777" w:rsidR="00FF24A0" w:rsidRPr="007D5553" w:rsidRDefault="00FF24A0" w:rsidP="00EE391A">
      <w:pPr>
        <w:pStyle w:val="ListParagraph"/>
        <w:spacing w:after="200" w:line="276" w:lineRule="auto"/>
        <w:ind w:left="360"/>
        <w:jc w:val="both"/>
        <w:rPr>
          <w:rFonts w:eastAsia="Times New Roman" w:cstheme="minorHAnsi"/>
          <w:lang w:bidi="en-US"/>
        </w:rPr>
      </w:pPr>
    </w:p>
    <w:p w14:paraId="4EA15655" w14:textId="2078B4D8" w:rsidR="00E41319" w:rsidRPr="007D5553" w:rsidRDefault="00E41319" w:rsidP="00442112">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Decisions </w:t>
      </w:r>
      <w:r w:rsidR="00FF24A0" w:rsidRPr="007D5553">
        <w:rPr>
          <w:rFonts w:eastAsia="Times New Roman" w:cstheme="minorHAnsi"/>
          <w:lang w:bidi="en-US"/>
        </w:rPr>
        <w:t>shall</w:t>
      </w:r>
      <w:r w:rsidRPr="007D5553">
        <w:rPr>
          <w:rFonts w:eastAsia="Times New Roman" w:cstheme="minorHAnsi"/>
          <w:lang w:bidi="en-US"/>
        </w:rPr>
        <w:t xml:space="preserve"> be made </w:t>
      </w:r>
      <w:r w:rsidR="00005CC8" w:rsidRPr="007D5553">
        <w:rPr>
          <w:rFonts w:eastAsia="Times New Roman" w:cstheme="minorHAnsi"/>
          <w:lang w:bidi="en-US"/>
        </w:rPr>
        <w:t>by consensus or</w:t>
      </w:r>
      <w:r w:rsidRPr="007D5553">
        <w:rPr>
          <w:rFonts w:eastAsia="Times New Roman" w:cstheme="minorHAnsi"/>
          <w:lang w:bidi="en-US"/>
        </w:rPr>
        <w:t xml:space="preserve"> a simple majority of </w:t>
      </w:r>
      <w:r w:rsidR="00723C44" w:rsidRPr="007D5553">
        <w:rPr>
          <w:rFonts w:eastAsia="Times New Roman" w:cstheme="minorHAnsi"/>
          <w:lang w:bidi="en-US"/>
        </w:rPr>
        <w:t xml:space="preserve">members who are present and voting. </w:t>
      </w:r>
    </w:p>
    <w:p w14:paraId="4E354E93" w14:textId="77777777" w:rsidR="00A36A6B" w:rsidRPr="007D5553" w:rsidRDefault="00A36A6B" w:rsidP="007539A8">
      <w:pPr>
        <w:pStyle w:val="ListParagraph"/>
        <w:rPr>
          <w:rFonts w:eastAsia="Times New Roman" w:cstheme="minorHAnsi"/>
          <w:lang w:bidi="en-US"/>
        </w:rPr>
      </w:pPr>
    </w:p>
    <w:p w14:paraId="39F02E84" w14:textId="77777777" w:rsidR="00A36A6B" w:rsidRPr="007D5553" w:rsidRDefault="00A36A6B" w:rsidP="007539A8">
      <w:pPr>
        <w:pStyle w:val="ListParagraph"/>
        <w:spacing w:after="200" w:line="276" w:lineRule="auto"/>
        <w:ind w:left="360"/>
        <w:jc w:val="both"/>
        <w:rPr>
          <w:rFonts w:eastAsia="Times New Roman" w:cstheme="minorHAnsi"/>
          <w:lang w:bidi="en-US"/>
        </w:rPr>
      </w:pPr>
    </w:p>
    <w:p w14:paraId="1E79D552" w14:textId="3FA51F3A" w:rsidR="00E41319" w:rsidRPr="007D5553" w:rsidRDefault="00E41319" w:rsidP="00EE391A">
      <w:pPr>
        <w:pStyle w:val="ListParagraph"/>
        <w:numPr>
          <w:ilvl w:val="0"/>
          <w:numId w:val="15"/>
        </w:numPr>
        <w:spacing w:after="200" w:line="276" w:lineRule="auto"/>
        <w:jc w:val="both"/>
        <w:rPr>
          <w:rFonts w:eastAsia="Times New Roman" w:cstheme="minorHAnsi"/>
          <w:b/>
          <w:bCs/>
          <w:lang w:bidi="en-US"/>
        </w:rPr>
      </w:pPr>
      <w:r w:rsidRPr="007D5553">
        <w:rPr>
          <w:rFonts w:eastAsia="Times New Roman" w:cstheme="minorHAnsi"/>
          <w:b/>
          <w:bCs/>
          <w:lang w:bidi="en-US"/>
        </w:rPr>
        <w:t>TERM</w:t>
      </w:r>
      <w:r w:rsidR="00454947" w:rsidRPr="007D5553">
        <w:rPr>
          <w:rFonts w:eastAsia="Times New Roman" w:cstheme="minorHAnsi"/>
          <w:b/>
          <w:bCs/>
          <w:lang w:bidi="en-US"/>
        </w:rPr>
        <w:t xml:space="preserve"> </w:t>
      </w:r>
    </w:p>
    <w:p w14:paraId="42F9677B" w14:textId="51BE74E5" w:rsidR="00E41319" w:rsidRPr="007D5553" w:rsidRDefault="00E41319"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 xml:space="preserve">The term of this </w:t>
      </w:r>
      <w:r w:rsidR="00953911" w:rsidRPr="007D5553">
        <w:rPr>
          <w:rFonts w:eastAsia="Times New Roman" w:cstheme="minorHAnsi"/>
          <w:lang w:bidi="en-US"/>
        </w:rPr>
        <w:t>WG-SWIO-</w:t>
      </w:r>
      <w:proofErr w:type="spellStart"/>
      <w:r w:rsidR="00953911" w:rsidRPr="007D5553">
        <w:rPr>
          <w:rFonts w:eastAsia="Times New Roman" w:cstheme="minorHAnsi"/>
          <w:lang w:bidi="en-US"/>
        </w:rPr>
        <w:t>NOPm</w:t>
      </w:r>
      <w:proofErr w:type="spellEnd"/>
      <w:r w:rsidRPr="007D5553">
        <w:rPr>
          <w:rFonts w:eastAsia="Times New Roman" w:cstheme="minorHAnsi"/>
          <w:lang w:bidi="en-US"/>
        </w:rPr>
        <w:t xml:space="preserve"> shall be five (5) years.</w:t>
      </w:r>
    </w:p>
    <w:p w14:paraId="7503B877" w14:textId="08BB301B" w:rsidR="00E41319" w:rsidRPr="007D5553" w:rsidRDefault="00E41319"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 xml:space="preserve">Any member who intends to resign from the </w:t>
      </w:r>
      <w:r w:rsidR="00953911" w:rsidRPr="007D5553">
        <w:rPr>
          <w:rFonts w:eastAsia="Times New Roman" w:cstheme="minorHAnsi"/>
          <w:lang w:bidi="en-US"/>
        </w:rPr>
        <w:t>WG-SWIO-</w:t>
      </w:r>
      <w:proofErr w:type="spellStart"/>
      <w:r w:rsidR="00953911" w:rsidRPr="007D5553">
        <w:rPr>
          <w:rFonts w:eastAsia="Times New Roman" w:cstheme="minorHAnsi"/>
          <w:lang w:bidi="en-US"/>
        </w:rPr>
        <w:t>NOPm</w:t>
      </w:r>
      <w:proofErr w:type="spellEnd"/>
      <w:r w:rsidRPr="007D5553">
        <w:rPr>
          <w:rFonts w:eastAsia="Times New Roman" w:cstheme="minorHAnsi"/>
          <w:lang w:bidi="en-US"/>
        </w:rPr>
        <w:t xml:space="preserve"> shall notify the Chair </w:t>
      </w:r>
      <w:r w:rsidR="000A7989" w:rsidRPr="007D5553">
        <w:rPr>
          <w:rFonts w:eastAsia="Times New Roman" w:cstheme="minorHAnsi"/>
          <w:lang w:bidi="en-US"/>
        </w:rPr>
        <w:t xml:space="preserve">in writing </w:t>
      </w:r>
      <w:r w:rsidRPr="007D5553">
        <w:rPr>
          <w:rFonts w:eastAsia="Times New Roman" w:cstheme="minorHAnsi"/>
          <w:lang w:bidi="en-US"/>
        </w:rPr>
        <w:t>through their respective national competent authority</w:t>
      </w:r>
      <w:r w:rsidR="000A7989" w:rsidRPr="007D5553">
        <w:rPr>
          <w:rFonts w:eastAsia="Times New Roman" w:cstheme="minorHAnsi"/>
          <w:lang w:bidi="en-US"/>
        </w:rPr>
        <w:t xml:space="preserve"> at least one month</w:t>
      </w:r>
      <w:r w:rsidR="00A73265" w:rsidRPr="007D5553">
        <w:rPr>
          <w:rFonts w:eastAsia="Times New Roman" w:cstheme="minorHAnsi"/>
          <w:lang w:bidi="en-US"/>
        </w:rPr>
        <w:t xml:space="preserve"> in advance of the effective date of resignation. </w:t>
      </w:r>
    </w:p>
    <w:p w14:paraId="2AC8A4D1" w14:textId="1031355B" w:rsidR="00E41319" w:rsidRPr="007D5553" w:rsidRDefault="00E41319"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 xml:space="preserve">The Regional Organization under which the WG has been formalized may determine the extension of the term or mandate of the WG as necessary with the approval of the </w:t>
      </w:r>
      <w:r w:rsidR="00953911" w:rsidRPr="007D5553">
        <w:rPr>
          <w:rFonts w:eastAsia="Times New Roman" w:cstheme="minorHAnsi"/>
          <w:lang w:bidi="en-US"/>
        </w:rPr>
        <w:t>WG-SWIO-</w:t>
      </w:r>
      <w:proofErr w:type="spellStart"/>
      <w:r w:rsidR="00953911" w:rsidRPr="007D5553">
        <w:rPr>
          <w:rFonts w:eastAsia="Times New Roman" w:cstheme="minorHAnsi"/>
          <w:lang w:bidi="en-US"/>
        </w:rPr>
        <w:t>NOPm</w:t>
      </w:r>
      <w:proofErr w:type="spellEnd"/>
      <w:r w:rsidRPr="007D5553">
        <w:rPr>
          <w:rFonts w:eastAsia="Times New Roman" w:cstheme="minorHAnsi"/>
          <w:lang w:bidi="en-US"/>
        </w:rPr>
        <w:t>.</w:t>
      </w:r>
    </w:p>
    <w:p w14:paraId="6E67BBDE" w14:textId="751A1355" w:rsidR="00E41319" w:rsidRPr="007D5553" w:rsidRDefault="00C472E3"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A p</w:t>
      </w:r>
      <w:r w:rsidR="00E41319" w:rsidRPr="007D5553">
        <w:rPr>
          <w:rFonts w:eastAsia="Times New Roman" w:cstheme="minorHAnsi"/>
          <w:lang w:bidi="en-US"/>
        </w:rPr>
        <w:t>articipating State shall appoint a new member to replace a resigned member</w:t>
      </w:r>
      <w:r w:rsidR="00AC3457" w:rsidRPr="007D5553">
        <w:rPr>
          <w:rFonts w:eastAsia="Times New Roman" w:cstheme="minorHAnsi"/>
          <w:lang w:bidi="en-US"/>
        </w:rPr>
        <w:t xml:space="preserve"> from such State</w:t>
      </w:r>
      <w:r w:rsidR="00E41319" w:rsidRPr="007D5553">
        <w:rPr>
          <w:rFonts w:eastAsia="Times New Roman" w:cstheme="minorHAnsi"/>
          <w:lang w:bidi="en-US"/>
        </w:rPr>
        <w:t>.</w:t>
      </w:r>
    </w:p>
    <w:p w14:paraId="1C9F1A9A" w14:textId="77777777"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OBJECTIVES</w:t>
      </w:r>
    </w:p>
    <w:p w14:paraId="1ECC4F9A" w14:textId="29696BEB" w:rsidR="00E41319" w:rsidRPr="007D5553"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objectives of the </w:t>
      </w:r>
      <w:r w:rsidR="006C1B67" w:rsidRPr="007D5553">
        <w:rPr>
          <w:rFonts w:eastAsia="Times New Roman" w:cstheme="minorHAnsi"/>
          <w:lang w:bidi="en-US"/>
        </w:rPr>
        <w:t>WG-SWIO-</w:t>
      </w:r>
      <w:proofErr w:type="spellStart"/>
      <w:r w:rsidR="006C1B67" w:rsidRPr="007D5553">
        <w:rPr>
          <w:rFonts w:eastAsia="Times New Roman" w:cstheme="minorHAnsi"/>
          <w:lang w:bidi="en-US"/>
        </w:rPr>
        <w:t>NOPm</w:t>
      </w:r>
      <w:proofErr w:type="spellEnd"/>
      <w:r w:rsidRPr="007D5553">
        <w:rPr>
          <w:rFonts w:eastAsia="Times New Roman" w:cstheme="minorHAnsi"/>
          <w:lang w:bidi="en-US"/>
        </w:rPr>
        <w:t xml:space="preserve"> are to </w:t>
      </w:r>
      <w:r w:rsidR="00FA40F7" w:rsidRPr="007D5553">
        <w:rPr>
          <w:rFonts w:eastAsia="Times New Roman" w:cstheme="minorHAnsi"/>
          <w:lang w:bidi="en-US"/>
        </w:rPr>
        <w:t xml:space="preserve">establish a regional observer programme </w:t>
      </w:r>
      <w:r w:rsidR="00096326" w:rsidRPr="007D5553">
        <w:rPr>
          <w:rFonts w:eastAsia="Times New Roman" w:cstheme="minorHAnsi"/>
          <w:lang w:bidi="en-US"/>
        </w:rPr>
        <w:t>and</w:t>
      </w:r>
      <w:r w:rsidR="0063746C" w:rsidRPr="007D5553">
        <w:rPr>
          <w:rFonts w:eastAsia="Times New Roman" w:cstheme="minorHAnsi"/>
          <w:lang w:bidi="en-US"/>
        </w:rPr>
        <w:t xml:space="preserve"> </w:t>
      </w:r>
      <w:proofErr w:type="gramStart"/>
      <w:r w:rsidR="0063746C" w:rsidRPr="007D5553">
        <w:rPr>
          <w:rFonts w:eastAsia="Times New Roman" w:cstheme="minorHAnsi"/>
          <w:lang w:bidi="en-US"/>
        </w:rPr>
        <w:t>to</w:t>
      </w:r>
      <w:r w:rsidR="00096326" w:rsidRPr="007D5553">
        <w:rPr>
          <w:rFonts w:eastAsia="Times New Roman" w:cstheme="minorHAnsi"/>
          <w:lang w:bidi="en-US"/>
        </w:rPr>
        <w:t xml:space="preserve"> </w:t>
      </w:r>
      <w:r w:rsidRPr="007D5553">
        <w:rPr>
          <w:rFonts w:eastAsia="Times New Roman" w:cstheme="minorHAnsi"/>
          <w:lang w:bidi="en-US"/>
        </w:rPr>
        <w:t xml:space="preserve"> develop</w:t>
      </w:r>
      <w:proofErr w:type="gramEnd"/>
      <w:r w:rsidRPr="007D5553">
        <w:rPr>
          <w:rFonts w:eastAsia="Times New Roman" w:cstheme="minorHAnsi"/>
          <w:lang w:bidi="en-US"/>
        </w:rPr>
        <w:t xml:space="preserve"> and implement collaborative </w:t>
      </w:r>
      <w:r w:rsidR="00347365" w:rsidRPr="007D5553">
        <w:rPr>
          <w:rFonts w:eastAsia="Times New Roman" w:cstheme="minorHAnsi"/>
          <w:lang w:bidi="en-US"/>
        </w:rPr>
        <w:t>o</w:t>
      </w:r>
      <w:r w:rsidRPr="007D5553">
        <w:rPr>
          <w:rFonts w:eastAsia="Times New Roman" w:cstheme="minorHAnsi"/>
          <w:lang w:bidi="en-US"/>
        </w:rPr>
        <w:t xml:space="preserve">bserver activities </w:t>
      </w:r>
      <w:r w:rsidR="0015360B" w:rsidRPr="007D5553">
        <w:rPr>
          <w:rFonts w:eastAsia="Times New Roman" w:cstheme="minorHAnsi"/>
          <w:lang w:bidi="en-US"/>
        </w:rPr>
        <w:t xml:space="preserve">under a </w:t>
      </w:r>
      <w:r w:rsidR="00C72287" w:rsidRPr="007D5553">
        <w:rPr>
          <w:rFonts w:eastAsia="Times New Roman" w:cstheme="minorHAnsi"/>
          <w:lang w:bidi="en-US"/>
        </w:rPr>
        <w:t xml:space="preserve">sub-regional framework, </w:t>
      </w:r>
      <w:r w:rsidRPr="007D5553">
        <w:rPr>
          <w:rFonts w:eastAsia="Times New Roman" w:cstheme="minorHAnsi"/>
          <w:lang w:bidi="en-US"/>
        </w:rPr>
        <w:t xml:space="preserve">and thereby improve the catch and effort data collection and compliance with the relevant </w:t>
      </w:r>
      <w:r w:rsidR="003F2F53" w:rsidRPr="007D5553">
        <w:rPr>
          <w:rFonts w:eastAsia="Times New Roman" w:cstheme="minorHAnsi"/>
          <w:lang w:bidi="en-US"/>
        </w:rPr>
        <w:t>c</w:t>
      </w:r>
      <w:r w:rsidRPr="007D5553">
        <w:rPr>
          <w:rFonts w:eastAsia="Times New Roman" w:cstheme="minorHAnsi"/>
          <w:lang w:bidi="en-US"/>
        </w:rPr>
        <w:t xml:space="preserve">onservation and </w:t>
      </w:r>
      <w:r w:rsidR="003F2F53" w:rsidRPr="007D5553">
        <w:rPr>
          <w:rFonts w:eastAsia="Times New Roman" w:cstheme="minorHAnsi"/>
          <w:lang w:bidi="en-US"/>
        </w:rPr>
        <w:t>m</w:t>
      </w:r>
      <w:r w:rsidRPr="007D5553">
        <w:rPr>
          <w:rFonts w:eastAsia="Times New Roman" w:cstheme="minorHAnsi"/>
          <w:lang w:bidi="en-US"/>
        </w:rPr>
        <w:t xml:space="preserve">anagement </w:t>
      </w:r>
      <w:r w:rsidR="003F2F53" w:rsidRPr="007D5553">
        <w:rPr>
          <w:rFonts w:eastAsia="Times New Roman" w:cstheme="minorHAnsi"/>
          <w:lang w:bidi="en-US"/>
        </w:rPr>
        <w:t>m</w:t>
      </w:r>
      <w:r w:rsidRPr="007D5553">
        <w:rPr>
          <w:rFonts w:eastAsia="Times New Roman" w:cstheme="minorHAnsi"/>
          <w:lang w:bidi="en-US"/>
        </w:rPr>
        <w:t>easures  of</w:t>
      </w:r>
      <w:r w:rsidR="00CA796A" w:rsidRPr="007D5553">
        <w:rPr>
          <w:rFonts w:eastAsia="Times New Roman" w:cstheme="minorHAnsi"/>
          <w:lang w:bidi="en-US"/>
        </w:rPr>
        <w:t xml:space="preserve"> relevant regional fisheries management organizations. </w:t>
      </w:r>
    </w:p>
    <w:p w14:paraId="1F168FA1" w14:textId="77777777"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FUNCTIONS</w:t>
      </w:r>
    </w:p>
    <w:p w14:paraId="3F90CE4F" w14:textId="6B158503" w:rsidR="00E41319" w:rsidRPr="007D5553"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w:t>
      </w:r>
      <w:r w:rsidR="0056439C" w:rsidRPr="007D5553">
        <w:rPr>
          <w:rFonts w:eastAsia="Times New Roman" w:cstheme="minorHAnsi"/>
          <w:lang w:bidi="en-US"/>
        </w:rPr>
        <w:t>WG-SWIO-</w:t>
      </w:r>
      <w:proofErr w:type="spellStart"/>
      <w:r w:rsidR="0056439C" w:rsidRPr="007D5553">
        <w:rPr>
          <w:rFonts w:eastAsia="Times New Roman" w:cstheme="minorHAnsi"/>
          <w:lang w:bidi="en-US"/>
        </w:rPr>
        <w:t>NOPm</w:t>
      </w:r>
      <w:proofErr w:type="spellEnd"/>
      <w:r w:rsidRPr="007D5553">
        <w:rPr>
          <w:rFonts w:eastAsia="Times New Roman" w:cstheme="minorHAnsi"/>
          <w:lang w:bidi="en-US"/>
        </w:rPr>
        <w:t xml:space="preserve"> </w:t>
      </w:r>
      <w:r w:rsidR="003049DF" w:rsidRPr="007D5553">
        <w:rPr>
          <w:rFonts w:eastAsia="Times New Roman" w:cstheme="minorHAnsi"/>
          <w:lang w:bidi="en-US"/>
        </w:rPr>
        <w:t>shall exercise the functions described</w:t>
      </w:r>
      <w:r w:rsidR="00D555A5" w:rsidRPr="007D5553">
        <w:rPr>
          <w:rFonts w:eastAsia="Times New Roman" w:cstheme="minorHAnsi"/>
          <w:lang w:bidi="en-US"/>
        </w:rPr>
        <w:t xml:space="preserve"> in</w:t>
      </w:r>
      <w:r w:rsidRPr="007D5553">
        <w:rPr>
          <w:rFonts w:eastAsia="Times New Roman" w:cstheme="minorHAnsi"/>
          <w:lang w:bidi="en-US"/>
        </w:rPr>
        <w:t xml:space="preserve"> </w:t>
      </w:r>
      <w:hyperlink w:anchor="_Appendix_A" w:history="1">
        <w:r w:rsidRPr="007D5553">
          <w:rPr>
            <w:rFonts w:eastAsia="Times New Roman" w:cstheme="minorHAnsi"/>
            <w:lang w:bidi="en-US"/>
          </w:rPr>
          <w:t>Appendix A</w:t>
        </w:r>
      </w:hyperlink>
      <w:r w:rsidR="0056439C" w:rsidRPr="007D5553">
        <w:rPr>
          <w:rFonts w:eastAsia="Times New Roman" w:cstheme="minorHAnsi"/>
          <w:lang w:bidi="en-US"/>
        </w:rPr>
        <w:t>.</w:t>
      </w:r>
    </w:p>
    <w:p w14:paraId="68390B00" w14:textId="339CBFF3" w:rsidR="00F538CC"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MEETING OBJECTIVES</w:t>
      </w:r>
    </w:p>
    <w:p w14:paraId="1DA2A918" w14:textId="07D9ECFA" w:rsidR="00E41319" w:rsidRPr="007D5553" w:rsidRDefault="00E41319" w:rsidP="00EE391A">
      <w:pPr>
        <w:numPr>
          <w:ilvl w:val="0"/>
          <w:numId w:val="19"/>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F538CC" w:rsidRPr="007D5553">
        <w:rPr>
          <w:rFonts w:eastAsia="Times New Roman" w:cstheme="minorHAnsi"/>
          <w:lang w:bidi="en-US"/>
        </w:rPr>
        <w:t>WG-SWIO-</w:t>
      </w:r>
      <w:proofErr w:type="spellStart"/>
      <w:r w:rsidR="00F538CC" w:rsidRPr="007D5553">
        <w:rPr>
          <w:rFonts w:eastAsia="Times New Roman" w:cstheme="minorHAnsi"/>
          <w:lang w:bidi="en-US"/>
        </w:rPr>
        <w:t>NOPm</w:t>
      </w:r>
      <w:proofErr w:type="spellEnd"/>
      <w:r w:rsidRPr="007D5553">
        <w:rPr>
          <w:rFonts w:eastAsia="Times New Roman" w:cstheme="minorHAnsi"/>
          <w:lang w:bidi="en-US"/>
        </w:rPr>
        <w:t xml:space="preserve"> shall meet twice a year on a rotating basis or, if </w:t>
      </w:r>
      <w:r w:rsidR="00815C4B" w:rsidRPr="007D5553">
        <w:rPr>
          <w:rFonts w:eastAsia="Times New Roman" w:cstheme="minorHAnsi"/>
          <w:lang w:bidi="en-US"/>
        </w:rPr>
        <w:t>agreed by a majority of the members</w:t>
      </w:r>
      <w:r w:rsidRPr="007D5553">
        <w:rPr>
          <w:rFonts w:eastAsia="Times New Roman" w:cstheme="minorHAnsi"/>
          <w:lang w:bidi="en-US"/>
        </w:rPr>
        <w:t>, meet virtually between sessions for specific work.</w:t>
      </w:r>
    </w:p>
    <w:p w14:paraId="043DCA4D" w14:textId="3A48DD85" w:rsidR="00E41319" w:rsidRPr="007D5553" w:rsidRDefault="00E41319" w:rsidP="00EE391A">
      <w:pPr>
        <w:numPr>
          <w:ilvl w:val="0"/>
          <w:numId w:val="20"/>
        </w:numPr>
        <w:spacing w:after="200" w:line="276" w:lineRule="auto"/>
        <w:jc w:val="both"/>
        <w:rPr>
          <w:rFonts w:eastAsia="Times New Roman" w:cstheme="minorHAnsi"/>
          <w:lang w:bidi="en-US"/>
        </w:rPr>
      </w:pPr>
      <w:proofErr w:type="gramStart"/>
      <w:r w:rsidRPr="007D5553">
        <w:rPr>
          <w:rFonts w:eastAsia="Times New Roman" w:cstheme="minorHAnsi"/>
          <w:lang w:bidi="en-US"/>
        </w:rPr>
        <w:t>The  first</w:t>
      </w:r>
      <w:proofErr w:type="gramEnd"/>
      <w:r w:rsidRPr="007D5553">
        <w:rPr>
          <w:rFonts w:eastAsia="Times New Roman" w:cstheme="minorHAnsi"/>
          <w:lang w:bidi="en-US"/>
        </w:rPr>
        <w:t xml:space="preserve"> </w:t>
      </w:r>
      <w:r w:rsidR="0075598D" w:rsidRPr="007D5553">
        <w:rPr>
          <w:rFonts w:eastAsia="Times New Roman" w:cstheme="minorHAnsi"/>
          <w:lang w:bidi="en-US"/>
        </w:rPr>
        <w:t>annual</w:t>
      </w:r>
      <w:r w:rsidRPr="007D5553">
        <w:rPr>
          <w:rFonts w:eastAsia="Times New Roman" w:cstheme="minorHAnsi"/>
          <w:lang w:bidi="en-US"/>
        </w:rPr>
        <w:t xml:space="preserve"> meeting</w:t>
      </w:r>
      <w:r w:rsidR="0075598D" w:rsidRPr="007D5553">
        <w:rPr>
          <w:rFonts w:eastAsia="Times New Roman" w:cstheme="minorHAnsi"/>
          <w:lang w:bidi="en-US"/>
        </w:rPr>
        <w:t xml:space="preserve"> of the WG-SWIO-</w:t>
      </w:r>
      <w:proofErr w:type="spellStart"/>
      <w:r w:rsidR="0075598D" w:rsidRPr="007D5553">
        <w:rPr>
          <w:rFonts w:eastAsia="Times New Roman" w:cstheme="minorHAnsi"/>
          <w:lang w:bidi="en-US"/>
        </w:rPr>
        <w:t>NOPm</w:t>
      </w:r>
      <w:proofErr w:type="spellEnd"/>
      <w:r w:rsidRPr="007D5553">
        <w:rPr>
          <w:rFonts w:eastAsia="Times New Roman" w:cstheme="minorHAnsi"/>
          <w:lang w:bidi="en-US"/>
        </w:rPr>
        <w:t xml:space="preserve"> shall be held in the first </w:t>
      </w:r>
      <w:r w:rsidR="00D00482" w:rsidRPr="007D5553">
        <w:rPr>
          <w:rFonts w:eastAsia="Times New Roman" w:cstheme="minorHAnsi"/>
          <w:lang w:bidi="en-US"/>
        </w:rPr>
        <w:t>half</w:t>
      </w:r>
      <w:r w:rsidRPr="007D5553">
        <w:rPr>
          <w:rFonts w:eastAsia="Times New Roman" w:cstheme="minorHAnsi"/>
          <w:lang w:bidi="en-US"/>
        </w:rPr>
        <w:t xml:space="preserve"> and the second meeting</w:t>
      </w:r>
      <w:r w:rsidR="00D00482" w:rsidRPr="007D5553">
        <w:rPr>
          <w:rFonts w:eastAsia="Times New Roman" w:cstheme="minorHAnsi"/>
          <w:lang w:bidi="en-US"/>
        </w:rPr>
        <w:t xml:space="preserve"> shall be held</w:t>
      </w:r>
      <w:r w:rsidRPr="007D5553">
        <w:rPr>
          <w:rFonts w:eastAsia="Times New Roman" w:cstheme="minorHAnsi"/>
          <w:lang w:bidi="en-US"/>
        </w:rPr>
        <w:t xml:space="preserve"> in the second </w:t>
      </w:r>
      <w:r w:rsidR="00D00482" w:rsidRPr="007D5553">
        <w:rPr>
          <w:rFonts w:eastAsia="Times New Roman" w:cstheme="minorHAnsi"/>
          <w:lang w:bidi="en-US"/>
        </w:rPr>
        <w:t>half</w:t>
      </w:r>
      <w:r w:rsidRPr="007D5553">
        <w:rPr>
          <w:rFonts w:eastAsia="Times New Roman" w:cstheme="minorHAnsi"/>
          <w:lang w:bidi="en-US"/>
        </w:rPr>
        <w:t xml:space="preserve"> of each calendar year (ideally, in February and in September</w:t>
      </w:r>
      <w:r w:rsidR="00256A31" w:rsidRPr="007D5553">
        <w:rPr>
          <w:rFonts w:eastAsia="Times New Roman" w:cstheme="minorHAnsi"/>
          <w:lang w:bidi="en-US"/>
        </w:rPr>
        <w:t xml:space="preserve"> respectively</w:t>
      </w:r>
      <w:r w:rsidRPr="007D5553">
        <w:rPr>
          <w:rFonts w:eastAsia="Times New Roman" w:cstheme="minorHAnsi"/>
          <w:lang w:bidi="en-US"/>
        </w:rPr>
        <w:t>).</w:t>
      </w:r>
    </w:p>
    <w:p w14:paraId="51869183" w14:textId="1866FF2D"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256A31" w:rsidRPr="007D5553">
        <w:rPr>
          <w:rFonts w:eastAsia="Times New Roman" w:cstheme="minorHAnsi"/>
          <w:lang w:bidi="en-US"/>
        </w:rPr>
        <w:t xml:space="preserve">duration of the </w:t>
      </w:r>
      <w:r w:rsidRPr="007D5553">
        <w:rPr>
          <w:rFonts w:eastAsia="Times New Roman" w:cstheme="minorHAnsi"/>
          <w:lang w:bidi="en-US"/>
        </w:rPr>
        <w:t>meeting shall not exceed two days.</w:t>
      </w:r>
    </w:p>
    <w:p w14:paraId="32892881" w14:textId="16B17D7E"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 xml:space="preserve">The Chairman may meet more frequently with the Regional Organization under which the </w:t>
      </w:r>
      <w:r w:rsidR="00256A31" w:rsidRPr="007D5553">
        <w:rPr>
          <w:rFonts w:eastAsia="Times New Roman" w:cstheme="minorHAnsi"/>
          <w:lang w:bidi="en-US"/>
        </w:rPr>
        <w:t>WG-SWIO-</w:t>
      </w:r>
      <w:proofErr w:type="spellStart"/>
      <w:r w:rsidR="00256A31" w:rsidRPr="007D5553">
        <w:rPr>
          <w:rFonts w:eastAsia="Times New Roman" w:cstheme="minorHAnsi"/>
          <w:lang w:bidi="en-US"/>
        </w:rPr>
        <w:t>NOPm</w:t>
      </w:r>
      <w:proofErr w:type="spellEnd"/>
      <w:r w:rsidRPr="007D5553">
        <w:rPr>
          <w:rFonts w:eastAsia="Times New Roman" w:cstheme="minorHAnsi"/>
          <w:lang w:bidi="en-US"/>
        </w:rPr>
        <w:t xml:space="preserve"> has been formalized in order to manage the agenda, receive reports</w:t>
      </w:r>
      <w:r w:rsidR="003E7E69" w:rsidRPr="007D5553">
        <w:rPr>
          <w:rFonts w:eastAsia="Times New Roman" w:cstheme="minorHAnsi"/>
          <w:lang w:bidi="en-US"/>
        </w:rPr>
        <w:t>,</w:t>
      </w:r>
      <w:r w:rsidRPr="007D5553">
        <w:rPr>
          <w:rFonts w:eastAsia="Times New Roman" w:cstheme="minorHAnsi"/>
          <w:lang w:bidi="en-US"/>
        </w:rPr>
        <w:t xml:space="preserve"> determine the priorities to discuss at WG meetings</w:t>
      </w:r>
      <w:r w:rsidR="003E7E69" w:rsidRPr="007D5553">
        <w:rPr>
          <w:rFonts w:eastAsia="Times New Roman" w:cstheme="minorHAnsi"/>
          <w:lang w:bidi="en-US"/>
        </w:rPr>
        <w:t xml:space="preserve"> and attend to such other administrative duties as may be necessary</w:t>
      </w:r>
      <w:r w:rsidRPr="007D5553">
        <w:rPr>
          <w:rFonts w:eastAsia="Times New Roman" w:cstheme="minorHAnsi"/>
          <w:lang w:bidi="en-US"/>
        </w:rPr>
        <w:t>.</w:t>
      </w:r>
    </w:p>
    <w:p w14:paraId="52E3B581" w14:textId="32281015"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lastRenderedPageBreak/>
        <w:t>The</w:t>
      </w:r>
      <w:r w:rsidR="00424A1B" w:rsidRPr="007D5553">
        <w:rPr>
          <w:rFonts w:eastAsia="Times New Roman" w:cstheme="minorHAnsi"/>
          <w:lang w:bidi="en-US"/>
        </w:rPr>
        <w:t xml:space="preserve"> objectives of the</w:t>
      </w:r>
      <w:r w:rsidR="00D84960" w:rsidRPr="007D5553">
        <w:rPr>
          <w:rFonts w:eastAsia="Times New Roman" w:cstheme="minorHAnsi"/>
          <w:lang w:bidi="en-US"/>
        </w:rPr>
        <w:t xml:space="preserve"> first meeting in each year shall include: </w:t>
      </w:r>
      <w:r w:rsidRPr="007D5553">
        <w:rPr>
          <w:rFonts w:eastAsia="Times New Roman" w:cstheme="minorHAnsi"/>
          <w:lang w:bidi="en-US"/>
        </w:rPr>
        <w:t xml:space="preserve"> </w:t>
      </w:r>
    </w:p>
    <w:p w14:paraId="04B6EB23" w14:textId="3526DF1A"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resenting a yearly report on national and sub-regional Observer activities</w:t>
      </w:r>
      <w:r w:rsidRPr="007D5553">
        <w:rPr>
          <w:rFonts w:eastAsia="Times New Roman" w:cstheme="minorHAnsi"/>
          <w:lang w:bidi="en-US"/>
        </w:rPr>
        <w:t>;</w:t>
      </w:r>
    </w:p>
    <w:p w14:paraId="786745F3" w14:textId="2F49C31C"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crutinising the list of candidates proposed by NOPs to undergo the sub-regional certification process</w:t>
      </w:r>
      <w:r w:rsidRPr="007D5553">
        <w:rPr>
          <w:rFonts w:eastAsia="Times New Roman" w:cstheme="minorHAnsi"/>
          <w:lang w:bidi="en-US"/>
        </w:rPr>
        <w:t>;</w:t>
      </w:r>
    </w:p>
    <w:p w14:paraId="2CF369DF" w14:textId="77408C5A"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oordinating </w:t>
      </w:r>
      <w:r w:rsidRPr="007D5553">
        <w:rPr>
          <w:rFonts w:eastAsia="Times New Roman" w:cstheme="minorHAnsi"/>
          <w:lang w:bidi="en-US"/>
        </w:rPr>
        <w:t>annual</w:t>
      </w:r>
      <w:r w:rsidR="00E41319" w:rsidRPr="007D5553">
        <w:rPr>
          <w:rFonts w:eastAsia="Times New Roman" w:cstheme="minorHAnsi"/>
          <w:lang w:bidi="en-US"/>
        </w:rPr>
        <w:t xml:space="preserve"> sub-regional </w:t>
      </w:r>
      <w:r w:rsidR="004743C0" w:rsidRPr="007D5553">
        <w:rPr>
          <w:rFonts w:eastAsia="Times New Roman" w:cstheme="minorHAnsi"/>
          <w:lang w:bidi="en-US"/>
        </w:rPr>
        <w:t>o</w:t>
      </w:r>
      <w:r w:rsidR="00E41319" w:rsidRPr="007D5553">
        <w:rPr>
          <w:rFonts w:eastAsia="Times New Roman" w:cstheme="minorHAnsi"/>
          <w:lang w:bidi="en-US"/>
        </w:rPr>
        <w:t>bserver deployments</w:t>
      </w:r>
      <w:r w:rsidRPr="007D5553">
        <w:rPr>
          <w:rFonts w:eastAsia="Times New Roman" w:cstheme="minorHAnsi"/>
          <w:lang w:bidi="en-US"/>
        </w:rPr>
        <w:t>;</w:t>
      </w:r>
    </w:p>
    <w:p w14:paraId="11316DC0" w14:textId="72911C0C"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 xml:space="preserve">eviewing </w:t>
      </w:r>
      <w:r w:rsidRPr="007D5553">
        <w:rPr>
          <w:rFonts w:eastAsia="Times New Roman" w:cstheme="minorHAnsi"/>
          <w:lang w:bidi="en-US"/>
        </w:rPr>
        <w:t xml:space="preserve">regional fisheries management organizations </w:t>
      </w:r>
      <w:r w:rsidR="00E41319" w:rsidRPr="007D5553">
        <w:rPr>
          <w:rFonts w:eastAsia="Times New Roman" w:cstheme="minorHAnsi"/>
          <w:lang w:bidi="en-US"/>
        </w:rPr>
        <w:t xml:space="preserve">recommendations and </w:t>
      </w:r>
      <w:r w:rsidRPr="007D5553">
        <w:rPr>
          <w:rFonts w:eastAsia="Times New Roman" w:cstheme="minorHAnsi"/>
          <w:lang w:bidi="en-US"/>
        </w:rPr>
        <w:t>conservation and management measures</w:t>
      </w:r>
      <w:r w:rsidR="00E41319" w:rsidRPr="007D5553">
        <w:rPr>
          <w:rFonts w:eastAsia="Times New Roman" w:cstheme="minorHAnsi"/>
          <w:lang w:bidi="en-US"/>
        </w:rPr>
        <w:t xml:space="preserve"> of relevance to </w:t>
      </w:r>
      <w:r w:rsidR="004743C0" w:rsidRPr="007D5553">
        <w:rPr>
          <w:rFonts w:eastAsia="Times New Roman" w:cstheme="minorHAnsi"/>
          <w:lang w:bidi="en-US"/>
        </w:rPr>
        <w:t>o</w:t>
      </w:r>
      <w:r w:rsidR="00E41319" w:rsidRPr="007D5553">
        <w:rPr>
          <w:rFonts w:eastAsia="Times New Roman" w:cstheme="minorHAnsi"/>
          <w:lang w:bidi="en-US"/>
        </w:rPr>
        <w:t>bservers</w:t>
      </w:r>
      <w:r w:rsidRPr="007D5553">
        <w:rPr>
          <w:rFonts w:eastAsia="Times New Roman" w:cstheme="minorHAnsi"/>
          <w:lang w:bidi="en-US"/>
        </w:rPr>
        <w:t>;</w:t>
      </w:r>
    </w:p>
    <w:p w14:paraId="304C1B25" w14:textId="21E34153"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nsuring that data procedures for the sharing of observation data collected during cooperative observation </w:t>
      </w:r>
      <w:r w:rsidRPr="007D5553">
        <w:rPr>
          <w:rFonts w:eastAsia="Times New Roman" w:cstheme="minorHAnsi"/>
          <w:lang w:bidi="en-US"/>
        </w:rPr>
        <w:t>missions</w:t>
      </w:r>
      <w:r w:rsidR="00E41319" w:rsidRPr="007D5553">
        <w:rPr>
          <w:rFonts w:eastAsia="Times New Roman" w:cstheme="minorHAnsi"/>
          <w:lang w:bidi="en-US"/>
        </w:rPr>
        <w:t xml:space="preserve"> are being followed and that data tools are fully operational</w:t>
      </w:r>
      <w:r w:rsidRPr="007D5553">
        <w:rPr>
          <w:rFonts w:eastAsia="Times New Roman" w:cstheme="minorHAnsi"/>
          <w:lang w:bidi="en-US"/>
        </w:rPr>
        <w:t>;</w:t>
      </w:r>
    </w:p>
    <w:p w14:paraId="72BA1D59" w14:textId="0D914432"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nsuring that procedures for the live coordination of </w:t>
      </w:r>
      <w:r w:rsidR="004D18F0" w:rsidRPr="007D5553">
        <w:rPr>
          <w:rFonts w:eastAsia="Times New Roman" w:cstheme="minorHAnsi"/>
          <w:lang w:bidi="en-US"/>
        </w:rPr>
        <w:t>o</w:t>
      </w:r>
      <w:r w:rsidR="00E41319" w:rsidRPr="007D5553">
        <w:rPr>
          <w:rFonts w:eastAsia="Times New Roman" w:cstheme="minorHAnsi"/>
          <w:lang w:bidi="en-US"/>
        </w:rPr>
        <w:t>bserver deployments are being followed and that coordination tools are fully operational</w:t>
      </w:r>
      <w:r w:rsidRPr="007D5553">
        <w:rPr>
          <w:rFonts w:eastAsia="Times New Roman" w:cstheme="minorHAnsi"/>
          <w:lang w:bidi="en-US"/>
        </w:rPr>
        <w:t>;</w:t>
      </w:r>
    </w:p>
    <w:p w14:paraId="6904E766" w14:textId="156D9A73"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eviewing applications for the recognition of national training organizations</w:t>
      </w:r>
      <w:r w:rsidRPr="007D5553">
        <w:rPr>
          <w:rFonts w:eastAsia="Times New Roman" w:cstheme="minorHAnsi"/>
          <w:lang w:bidi="en-US"/>
        </w:rPr>
        <w:t>;</w:t>
      </w:r>
    </w:p>
    <w:p w14:paraId="7C2E2EDC" w14:textId="09923367"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 xml:space="preserve">eporting on the final </w:t>
      </w:r>
      <w:r w:rsidR="004D18F0" w:rsidRPr="007D5553">
        <w:rPr>
          <w:rFonts w:eastAsia="Times New Roman" w:cstheme="minorHAnsi"/>
          <w:lang w:bidi="en-US"/>
        </w:rPr>
        <w:t>o</w:t>
      </w:r>
      <w:r w:rsidR="00E41319" w:rsidRPr="007D5553">
        <w:rPr>
          <w:rFonts w:eastAsia="Times New Roman" w:cstheme="minorHAnsi"/>
          <w:lang w:bidi="en-US"/>
        </w:rPr>
        <w:t>bserver deployment plan for the year.</w:t>
      </w:r>
      <w:r w:rsidRPr="007D5553">
        <w:rPr>
          <w:rFonts w:eastAsia="Times New Roman" w:cstheme="minorHAnsi"/>
          <w:lang w:bidi="en-US"/>
        </w:rPr>
        <w:t xml:space="preserve"> </w:t>
      </w:r>
    </w:p>
    <w:p w14:paraId="12C8A2F7" w14:textId="48CAA5EC"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The</w:t>
      </w:r>
      <w:r w:rsidR="00B50244" w:rsidRPr="007D5553">
        <w:rPr>
          <w:rFonts w:eastAsia="Times New Roman" w:cstheme="minorHAnsi"/>
          <w:lang w:bidi="en-US"/>
        </w:rPr>
        <w:t xml:space="preserve"> objective of the second meeting in each year shall include: </w:t>
      </w:r>
      <w:r w:rsidRPr="007D5553">
        <w:rPr>
          <w:rFonts w:eastAsia="Times New Roman" w:cstheme="minorHAnsi"/>
          <w:lang w:bidi="en-US"/>
        </w:rPr>
        <w:t xml:space="preserve"> </w:t>
      </w:r>
    </w:p>
    <w:p w14:paraId="362086B8" w14:textId="02A91679"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crutinising the list of candidates proposed by the NOPs to undergo the sub-regional certification process</w:t>
      </w:r>
      <w:r w:rsidRPr="007D5553">
        <w:rPr>
          <w:rFonts w:eastAsia="Times New Roman" w:cstheme="minorHAnsi"/>
          <w:lang w:bidi="en-US"/>
        </w:rPr>
        <w:t>;</w:t>
      </w:r>
    </w:p>
    <w:p w14:paraId="18DD0209" w14:textId="5FF78F19"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lanning a yearly joint refresher training of candidates selected to undergo sub-regional certification</w:t>
      </w:r>
      <w:r w:rsidRPr="007D5553">
        <w:rPr>
          <w:rFonts w:eastAsia="Times New Roman" w:cstheme="minorHAnsi"/>
          <w:lang w:bidi="en-US"/>
        </w:rPr>
        <w:t>;</w:t>
      </w:r>
    </w:p>
    <w:p w14:paraId="71A3C7CB" w14:textId="30AFF7B4"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 xml:space="preserve">resenting the preliminary planning of </w:t>
      </w:r>
      <w:r w:rsidR="004D18F0" w:rsidRPr="007D5553">
        <w:rPr>
          <w:rFonts w:eastAsia="Times New Roman" w:cstheme="minorHAnsi"/>
          <w:lang w:bidi="en-US"/>
        </w:rPr>
        <w:t>o</w:t>
      </w:r>
      <w:r w:rsidR="00E41319" w:rsidRPr="007D5553">
        <w:rPr>
          <w:rFonts w:eastAsia="Times New Roman" w:cstheme="minorHAnsi"/>
          <w:lang w:bidi="en-US"/>
        </w:rPr>
        <w:t>bserver deployment for the following year</w:t>
      </w:r>
      <w:r w:rsidRPr="007D5553">
        <w:rPr>
          <w:rFonts w:eastAsia="Times New Roman" w:cstheme="minorHAnsi"/>
          <w:lang w:bidi="en-US"/>
        </w:rPr>
        <w:t>;</w:t>
      </w:r>
    </w:p>
    <w:p w14:paraId="33349D40" w14:textId="5F0027B6"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valuating sub-regional certified </w:t>
      </w:r>
      <w:r w:rsidR="004D18F0" w:rsidRPr="007D5553">
        <w:rPr>
          <w:rFonts w:eastAsia="Times New Roman" w:cstheme="minorHAnsi"/>
          <w:lang w:bidi="en-US"/>
        </w:rPr>
        <w:t>o</w:t>
      </w:r>
      <w:r w:rsidR="00E41319" w:rsidRPr="007D5553">
        <w:rPr>
          <w:rFonts w:eastAsia="Times New Roman" w:cstheme="minorHAnsi"/>
          <w:lang w:bidi="en-US"/>
        </w:rPr>
        <w:t>bserver performance based on the evidence of current competency provided by the NOP Coordinator</w:t>
      </w:r>
      <w:r w:rsidRPr="007D5553">
        <w:rPr>
          <w:rFonts w:eastAsia="Times New Roman" w:cstheme="minorHAnsi"/>
          <w:lang w:bidi="en-US"/>
        </w:rPr>
        <w:t>;</w:t>
      </w:r>
    </w:p>
    <w:p w14:paraId="04816650" w14:textId="49B3E87E"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enew</w:t>
      </w:r>
      <w:r w:rsidRPr="007D5553">
        <w:rPr>
          <w:rFonts w:eastAsia="Times New Roman" w:cstheme="minorHAnsi"/>
          <w:lang w:bidi="en-US"/>
        </w:rPr>
        <w:t>ing</w:t>
      </w:r>
      <w:r w:rsidR="00E41319" w:rsidRPr="007D5553">
        <w:rPr>
          <w:rFonts w:eastAsia="Times New Roman" w:cstheme="minorHAnsi"/>
          <w:lang w:bidi="en-US"/>
        </w:rPr>
        <w:t xml:space="preserve"> individual sub-regional </w:t>
      </w:r>
      <w:r w:rsidR="004D18F0" w:rsidRPr="007D5553">
        <w:rPr>
          <w:rFonts w:eastAsia="Times New Roman" w:cstheme="minorHAnsi"/>
          <w:lang w:bidi="en-US"/>
        </w:rPr>
        <w:t>o</w:t>
      </w:r>
      <w:r w:rsidR="00E41319" w:rsidRPr="007D5553">
        <w:rPr>
          <w:rFonts w:eastAsia="Times New Roman" w:cstheme="minorHAnsi"/>
          <w:lang w:bidi="en-US"/>
        </w:rPr>
        <w:t xml:space="preserve">bservers’ certification (per gear type) based on evidence of </w:t>
      </w:r>
      <w:r w:rsidR="007D5553">
        <w:rPr>
          <w:rFonts w:eastAsia="Times New Roman" w:cstheme="minorHAnsi"/>
          <w:lang w:bidi="en-US"/>
        </w:rPr>
        <w:t>o</w:t>
      </w:r>
      <w:r w:rsidR="00E41319" w:rsidRPr="007D5553">
        <w:rPr>
          <w:rFonts w:eastAsia="Times New Roman" w:cstheme="minorHAnsi"/>
          <w:lang w:bidi="en-US"/>
        </w:rPr>
        <w:t>bserver current competency</w:t>
      </w:r>
      <w:r w:rsidRPr="007D5553">
        <w:rPr>
          <w:rFonts w:eastAsia="Times New Roman" w:cstheme="minorHAnsi"/>
          <w:lang w:bidi="en-US"/>
        </w:rPr>
        <w:t>;</w:t>
      </w:r>
      <w:r w:rsidR="00077955" w:rsidRPr="007D5553">
        <w:rPr>
          <w:rFonts w:eastAsia="Times New Roman" w:cstheme="minorHAnsi"/>
          <w:lang w:bidi="en-US"/>
        </w:rPr>
        <w:t xml:space="preserve"> and</w:t>
      </w:r>
    </w:p>
    <w:p w14:paraId="733EB82B" w14:textId="6DF9BBFE"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ecid</w:t>
      </w:r>
      <w:r w:rsidRPr="007D5553">
        <w:rPr>
          <w:rFonts w:eastAsia="Times New Roman" w:cstheme="minorHAnsi"/>
          <w:lang w:bidi="en-US"/>
        </w:rPr>
        <w:t>ing</w:t>
      </w:r>
      <w:r w:rsidR="00E41319" w:rsidRPr="007D5553">
        <w:rPr>
          <w:rFonts w:eastAsia="Times New Roman" w:cstheme="minorHAnsi"/>
          <w:lang w:bidi="en-US"/>
        </w:rPr>
        <w:t xml:space="preserve"> on the decertification or recertification of individual sub-regional certified </w:t>
      </w:r>
      <w:r w:rsidR="004D18F0" w:rsidRPr="007D5553">
        <w:rPr>
          <w:rFonts w:eastAsia="Times New Roman" w:cstheme="minorHAnsi"/>
          <w:lang w:bidi="en-US"/>
        </w:rPr>
        <w:t>o</w:t>
      </w:r>
      <w:r w:rsidR="00E41319" w:rsidRPr="007D5553">
        <w:rPr>
          <w:rFonts w:eastAsia="Times New Roman" w:cstheme="minorHAnsi"/>
          <w:lang w:bidi="en-US"/>
        </w:rPr>
        <w:t>bservers (per gear type) based on evidence of their current competency.</w:t>
      </w:r>
    </w:p>
    <w:p w14:paraId="482C30CC" w14:textId="20ADEA46" w:rsidR="00E41319" w:rsidRPr="007D5553" w:rsidRDefault="00BD6428"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 xml:space="preserve">MEETING </w:t>
      </w:r>
      <w:r w:rsidR="00E41319" w:rsidRPr="007D5553">
        <w:rPr>
          <w:rFonts w:eastAsia="Times New Roman" w:cstheme="minorHAnsi"/>
          <w:b/>
          <w:bCs/>
          <w:lang w:bidi="en-US"/>
        </w:rPr>
        <w:t>PROCE</w:t>
      </w:r>
      <w:r w:rsidR="006D0D6A" w:rsidRPr="007D5553">
        <w:rPr>
          <w:rFonts w:eastAsia="Times New Roman" w:cstheme="minorHAnsi"/>
          <w:b/>
          <w:bCs/>
          <w:lang w:bidi="en-US"/>
        </w:rPr>
        <w:t>DURES</w:t>
      </w:r>
      <w:r w:rsidR="00481B0D" w:rsidRPr="007D5553">
        <w:rPr>
          <w:rFonts w:eastAsia="Times New Roman" w:cstheme="minorHAnsi"/>
          <w:b/>
          <w:bCs/>
          <w:lang w:bidi="en-US"/>
        </w:rPr>
        <w:t xml:space="preserve"> and SECRETARIAT SERVICES</w:t>
      </w:r>
    </w:p>
    <w:p w14:paraId="6258E098" w14:textId="4B014197" w:rsidR="00E41319" w:rsidRPr="007D5553" w:rsidRDefault="00A87926"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t>Procedures for the a</w:t>
      </w:r>
      <w:r w:rsidR="00E41319" w:rsidRPr="007D5553">
        <w:rPr>
          <w:rFonts w:eastAsia="Times New Roman" w:cstheme="minorHAnsi"/>
          <w:lang w:bidi="en-US"/>
        </w:rPr>
        <w:t>genda</w:t>
      </w:r>
      <w:r w:rsidR="008B12BF" w:rsidRPr="007D5553">
        <w:rPr>
          <w:rFonts w:eastAsia="Times New Roman" w:cstheme="minorHAnsi"/>
          <w:lang w:bidi="en-US"/>
        </w:rPr>
        <w:t xml:space="preserve"> shall include the following:</w:t>
      </w:r>
    </w:p>
    <w:p w14:paraId="06AD02EF" w14:textId="77777777" w:rsidR="00E41319" w:rsidRPr="007D5553" w:rsidRDefault="00E41319" w:rsidP="00EE391A">
      <w:pPr>
        <w:numPr>
          <w:ilvl w:val="0"/>
          <w:numId w:val="22"/>
        </w:numPr>
        <w:spacing w:after="200" w:line="276" w:lineRule="auto"/>
        <w:jc w:val="both"/>
        <w:rPr>
          <w:rFonts w:eastAsia="Times New Roman" w:cstheme="minorHAnsi"/>
          <w:lang w:bidi="en-US"/>
        </w:rPr>
      </w:pPr>
      <w:r w:rsidRPr="007D5553">
        <w:rPr>
          <w:rFonts w:eastAsia="Times New Roman" w:cstheme="minorHAnsi"/>
          <w:lang w:bidi="en-US"/>
        </w:rPr>
        <w:t>The Chair of the WG, in consultation with the WG members, is responsible for finalizing the agenda.</w:t>
      </w:r>
    </w:p>
    <w:p w14:paraId="36564AE4" w14:textId="77777777" w:rsidR="00E41319" w:rsidRPr="007D5553" w:rsidRDefault="00E41319" w:rsidP="00EE391A">
      <w:pPr>
        <w:numPr>
          <w:ilvl w:val="0"/>
          <w:numId w:val="22"/>
        </w:numPr>
        <w:spacing w:after="200" w:line="276" w:lineRule="auto"/>
        <w:ind w:left="709"/>
        <w:jc w:val="both"/>
        <w:rPr>
          <w:rFonts w:eastAsia="Times New Roman" w:cstheme="minorHAnsi"/>
          <w:lang w:bidi="en-US"/>
        </w:rPr>
      </w:pPr>
      <w:r w:rsidRPr="007D5553">
        <w:rPr>
          <w:rFonts w:eastAsia="Times New Roman" w:cstheme="minorHAnsi"/>
          <w:lang w:bidi="en-US"/>
        </w:rPr>
        <w:t>Input on the agenda items may include items tabled by the WG members and the Regional Organization under which the WG has been formalized.</w:t>
      </w:r>
    </w:p>
    <w:p w14:paraId="2783CBEB" w14:textId="77777777" w:rsidR="00E41319" w:rsidRPr="007D5553" w:rsidRDefault="00E41319" w:rsidP="00EE391A">
      <w:pPr>
        <w:numPr>
          <w:ilvl w:val="0"/>
          <w:numId w:val="22"/>
        </w:numPr>
        <w:spacing w:after="200" w:line="276" w:lineRule="auto"/>
        <w:ind w:left="709"/>
        <w:jc w:val="both"/>
        <w:rPr>
          <w:rFonts w:eastAsia="Times New Roman" w:cstheme="minorHAnsi"/>
          <w:lang w:bidi="en-US"/>
        </w:rPr>
      </w:pPr>
      <w:r w:rsidRPr="007D5553">
        <w:rPr>
          <w:rFonts w:eastAsia="Times New Roman" w:cstheme="minorHAnsi"/>
          <w:lang w:bidi="en-US"/>
        </w:rPr>
        <w:lastRenderedPageBreak/>
        <w:t>The agenda and meeting materials should be made available at least five (5) business days in advance of each meeting.</w:t>
      </w:r>
    </w:p>
    <w:p w14:paraId="0632CDF7" w14:textId="5EC7D320" w:rsidR="00E41319" w:rsidRPr="007D5553" w:rsidRDefault="0070196E"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E41319" w:rsidRPr="007D5553">
        <w:rPr>
          <w:rFonts w:eastAsia="Times New Roman" w:cstheme="minorHAnsi"/>
          <w:lang w:bidi="en-US"/>
        </w:rPr>
        <w:t>Minutes</w:t>
      </w:r>
      <w:r w:rsidRPr="007D5553">
        <w:rPr>
          <w:rFonts w:eastAsia="Times New Roman" w:cstheme="minorHAnsi"/>
          <w:lang w:bidi="en-US"/>
        </w:rPr>
        <w:t xml:space="preserve"> </w:t>
      </w:r>
      <w:r w:rsidR="00092049" w:rsidRPr="007D5553">
        <w:rPr>
          <w:rFonts w:eastAsia="Times New Roman" w:cstheme="minorHAnsi"/>
          <w:lang w:bidi="en-US"/>
        </w:rPr>
        <w:t xml:space="preserve">of each meeting shall be circulated to the Members within fourteen </w:t>
      </w:r>
      <w:r w:rsidR="00186A48" w:rsidRPr="007D5553">
        <w:rPr>
          <w:rFonts w:eastAsia="Times New Roman" w:cstheme="minorHAnsi"/>
          <w:lang w:bidi="en-US"/>
        </w:rPr>
        <w:t>working days of the meeting of the WG-SWIO-</w:t>
      </w:r>
      <w:proofErr w:type="spellStart"/>
      <w:r w:rsidR="00186A48" w:rsidRPr="007D5553">
        <w:rPr>
          <w:rFonts w:eastAsia="Times New Roman" w:cstheme="minorHAnsi"/>
          <w:lang w:bidi="en-US"/>
        </w:rPr>
        <w:t>NOPm</w:t>
      </w:r>
      <w:proofErr w:type="spellEnd"/>
      <w:r w:rsidR="00584133" w:rsidRPr="007D5553">
        <w:rPr>
          <w:rFonts w:eastAsia="Times New Roman" w:cstheme="minorHAnsi"/>
          <w:lang w:bidi="en-US"/>
        </w:rPr>
        <w:t xml:space="preserve"> for validation before being forwarded to the Regional </w:t>
      </w:r>
      <w:r w:rsidR="00945168" w:rsidRPr="007D5553">
        <w:rPr>
          <w:rFonts w:eastAsia="Times New Roman" w:cstheme="minorHAnsi"/>
          <w:lang w:bidi="en-US"/>
        </w:rPr>
        <w:t>Organization</w:t>
      </w:r>
      <w:r w:rsidR="00584133" w:rsidRPr="007D5553">
        <w:rPr>
          <w:rFonts w:eastAsia="Times New Roman" w:cstheme="minorHAnsi"/>
          <w:lang w:bidi="en-US"/>
        </w:rPr>
        <w:t xml:space="preserve"> under which the WG is formalized.</w:t>
      </w:r>
    </w:p>
    <w:p w14:paraId="317B7C8E" w14:textId="06B89F54" w:rsidR="00E41319" w:rsidRPr="007D5553" w:rsidRDefault="00E41319"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t xml:space="preserve">Secretariat </w:t>
      </w:r>
      <w:r w:rsidR="00945168" w:rsidRPr="007D5553">
        <w:rPr>
          <w:rFonts w:eastAsia="Times New Roman" w:cstheme="minorHAnsi"/>
          <w:lang w:bidi="en-US"/>
        </w:rPr>
        <w:t>s</w:t>
      </w:r>
      <w:r w:rsidRPr="007D5553">
        <w:rPr>
          <w:rFonts w:eastAsia="Times New Roman" w:cstheme="minorHAnsi"/>
          <w:lang w:bidi="en-US"/>
        </w:rPr>
        <w:t>ervices</w:t>
      </w:r>
      <w:r w:rsidR="00945168" w:rsidRPr="007D5553">
        <w:rPr>
          <w:rFonts w:eastAsia="Times New Roman" w:cstheme="minorHAnsi"/>
          <w:lang w:bidi="en-US"/>
        </w:rPr>
        <w:t xml:space="preserve"> shall be provided by the Regional Organizations under which the WG-SWIO-</w:t>
      </w:r>
      <w:proofErr w:type="spellStart"/>
      <w:r w:rsidR="00945168" w:rsidRPr="007D5553">
        <w:rPr>
          <w:rFonts w:eastAsia="Times New Roman" w:cstheme="minorHAnsi"/>
          <w:lang w:bidi="en-US"/>
        </w:rPr>
        <w:t>NOPm</w:t>
      </w:r>
      <w:proofErr w:type="spellEnd"/>
      <w:r w:rsidR="00945168" w:rsidRPr="007D5553">
        <w:rPr>
          <w:rFonts w:eastAsia="Times New Roman" w:cstheme="minorHAnsi"/>
          <w:lang w:bidi="en-US"/>
        </w:rPr>
        <w:t xml:space="preserve"> is formalized. </w:t>
      </w:r>
    </w:p>
    <w:p w14:paraId="0C7CC7B8" w14:textId="3277869E" w:rsidR="00E41319" w:rsidRPr="007D5553" w:rsidRDefault="00204552" w:rsidP="00481B0D">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 xml:space="preserve">ADMINISTRATIVE </w:t>
      </w:r>
      <w:r w:rsidR="003425F4" w:rsidRPr="007D5553">
        <w:rPr>
          <w:rFonts w:eastAsia="Times New Roman" w:cstheme="minorHAnsi"/>
          <w:b/>
          <w:bCs/>
          <w:lang w:bidi="en-US"/>
        </w:rPr>
        <w:t>RESPONSIBILITIES</w:t>
      </w:r>
      <w:r w:rsidRPr="007D5553">
        <w:rPr>
          <w:rFonts w:eastAsia="Times New Roman" w:cstheme="minorHAnsi"/>
          <w:b/>
          <w:bCs/>
          <w:lang w:bidi="en-US"/>
        </w:rPr>
        <w:t xml:space="preserve"> OF THE WG-SWIO-</w:t>
      </w:r>
      <w:proofErr w:type="spellStart"/>
      <w:r w:rsidRPr="007D5553">
        <w:rPr>
          <w:rFonts w:eastAsia="Times New Roman" w:cstheme="minorHAnsi"/>
          <w:b/>
          <w:bCs/>
          <w:lang w:bidi="en-US"/>
        </w:rPr>
        <w:t>NOPm</w:t>
      </w:r>
      <w:proofErr w:type="spellEnd"/>
      <w:r w:rsidR="003425F4" w:rsidRPr="007D5553">
        <w:rPr>
          <w:rFonts w:eastAsia="Times New Roman" w:cstheme="minorHAnsi"/>
          <w:b/>
          <w:bCs/>
          <w:lang w:bidi="en-US"/>
        </w:rPr>
        <w:t xml:space="preserve"> </w:t>
      </w:r>
    </w:p>
    <w:p w14:paraId="54F156AC" w14:textId="77777777" w:rsidR="00204552" w:rsidRPr="007D5553" w:rsidRDefault="00204552" w:rsidP="00217467">
      <w:pPr>
        <w:pStyle w:val="ListParagraph"/>
        <w:spacing w:after="200" w:line="276" w:lineRule="auto"/>
        <w:ind w:left="360"/>
        <w:jc w:val="both"/>
        <w:rPr>
          <w:rFonts w:eastAsia="Times New Roman" w:cstheme="minorHAnsi"/>
          <w:b/>
          <w:bCs/>
          <w:lang w:bidi="en-US"/>
        </w:rPr>
      </w:pPr>
    </w:p>
    <w:p w14:paraId="4A3CF97A" w14:textId="6A2213DD" w:rsidR="00217467" w:rsidRPr="007D5553" w:rsidRDefault="00217467" w:rsidP="00EE391A">
      <w:pPr>
        <w:pStyle w:val="ListParagraph"/>
        <w:spacing w:after="200" w:line="276" w:lineRule="auto"/>
        <w:ind w:left="0"/>
        <w:jc w:val="both"/>
        <w:rPr>
          <w:rFonts w:eastAsia="Times New Roman" w:cstheme="minorHAnsi"/>
          <w:b/>
          <w:bCs/>
          <w:lang w:bidi="en-US"/>
        </w:rPr>
      </w:pPr>
      <w:r w:rsidRPr="007D5553">
        <w:rPr>
          <w:rFonts w:eastAsia="Times New Roman" w:cstheme="minorHAnsi"/>
          <w:b/>
          <w:bCs/>
          <w:lang w:bidi="en-US"/>
        </w:rPr>
        <w:t>Administrative responsibilities of the WG-SWIO-</w:t>
      </w:r>
      <w:proofErr w:type="spellStart"/>
      <w:r w:rsidRPr="007D5553">
        <w:rPr>
          <w:rFonts w:eastAsia="Times New Roman" w:cstheme="minorHAnsi"/>
          <w:b/>
          <w:bCs/>
          <w:lang w:bidi="en-US"/>
        </w:rPr>
        <w:t>NOPm</w:t>
      </w:r>
      <w:proofErr w:type="spellEnd"/>
      <w:r w:rsidRPr="007D5553">
        <w:rPr>
          <w:rFonts w:eastAsia="Times New Roman" w:cstheme="minorHAnsi"/>
          <w:b/>
          <w:bCs/>
          <w:lang w:bidi="en-US"/>
        </w:rPr>
        <w:t xml:space="preserve"> shall include:</w:t>
      </w:r>
    </w:p>
    <w:p w14:paraId="2A0687CE" w14:textId="3F83BDF5" w:rsidR="00E41319" w:rsidRPr="007D5553" w:rsidRDefault="00217467" w:rsidP="004B112F">
      <w:pPr>
        <w:numPr>
          <w:ilvl w:val="0"/>
          <w:numId w:val="8"/>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rovi</w:t>
      </w:r>
      <w:r w:rsidRPr="007D5553">
        <w:rPr>
          <w:rFonts w:eastAsia="Times New Roman" w:cstheme="minorHAnsi"/>
          <w:lang w:bidi="en-US"/>
        </w:rPr>
        <w:t>sion of</w:t>
      </w:r>
      <w:r w:rsidR="00E41319" w:rsidRPr="007D5553">
        <w:rPr>
          <w:rFonts w:eastAsia="Times New Roman" w:cstheme="minorHAnsi"/>
          <w:lang w:bidi="en-US"/>
        </w:rPr>
        <w:t xml:space="preserve"> a report of the WG’s action plan and results to the Regional Organization under which the WG has been formalized</w:t>
      </w:r>
      <w:r w:rsidR="007A6062" w:rsidRPr="007D5553">
        <w:rPr>
          <w:rFonts w:eastAsia="Times New Roman" w:cstheme="minorHAnsi"/>
          <w:lang w:bidi="en-US"/>
        </w:rPr>
        <w:t>;</w:t>
      </w:r>
    </w:p>
    <w:p w14:paraId="5794B8E2" w14:textId="6964F2F3" w:rsidR="00E41319" w:rsidRPr="007D5553" w:rsidRDefault="007A6062" w:rsidP="004B112F">
      <w:pPr>
        <w:numPr>
          <w:ilvl w:val="0"/>
          <w:numId w:val="8"/>
        </w:numPr>
        <w:spacing w:after="200" w:line="276" w:lineRule="auto"/>
        <w:ind w:left="709" w:hanging="357"/>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re-validat</w:t>
      </w:r>
      <w:r w:rsidR="000C324F" w:rsidRPr="007D5553">
        <w:rPr>
          <w:rFonts w:eastAsia="Times New Roman" w:cstheme="minorHAnsi"/>
          <w:lang w:bidi="en-US"/>
        </w:rPr>
        <w:t>ion</w:t>
      </w:r>
      <w:r w:rsidR="00E41319" w:rsidRPr="007D5553">
        <w:rPr>
          <w:rFonts w:eastAsia="Times New Roman" w:cstheme="minorHAnsi"/>
          <w:lang w:bidi="en-US"/>
        </w:rPr>
        <w:t xml:space="preserve"> and/or peer review</w:t>
      </w:r>
      <w:r w:rsidR="000C324F" w:rsidRPr="007D5553">
        <w:rPr>
          <w:rFonts w:eastAsia="Times New Roman" w:cstheme="minorHAnsi"/>
          <w:lang w:bidi="en-US"/>
        </w:rPr>
        <w:t xml:space="preserve"> of</w:t>
      </w:r>
      <w:r w:rsidR="00E41319" w:rsidRPr="007D5553">
        <w:rPr>
          <w:rFonts w:eastAsia="Times New Roman" w:cstheme="minorHAnsi"/>
          <w:lang w:bidi="en-US"/>
        </w:rPr>
        <w:t xml:space="preserve"> any technical assistance work whose outputs affects the work of the WG</w:t>
      </w:r>
      <w:r w:rsidR="000C324F" w:rsidRPr="007D5553">
        <w:rPr>
          <w:rFonts w:eastAsia="Times New Roman" w:cstheme="minorHAnsi"/>
          <w:lang w:bidi="en-US"/>
        </w:rPr>
        <w:t>;</w:t>
      </w:r>
    </w:p>
    <w:p w14:paraId="7F85A824" w14:textId="28690A9F" w:rsidR="00E41319" w:rsidRPr="007D5553" w:rsidRDefault="000C324F" w:rsidP="004B112F">
      <w:pPr>
        <w:numPr>
          <w:ilvl w:val="0"/>
          <w:numId w:val="8"/>
        </w:numPr>
        <w:spacing w:after="200" w:line="276" w:lineRule="auto"/>
        <w:ind w:left="709"/>
        <w:jc w:val="both"/>
        <w:rPr>
          <w:rFonts w:eastAsia="Times New Roman" w:cstheme="minorHAnsi"/>
          <w:lang w:bidi="en-US"/>
        </w:rPr>
      </w:pPr>
      <w:r w:rsidRPr="007D5553">
        <w:rPr>
          <w:rFonts w:eastAsia="Times New Roman" w:cstheme="minorHAnsi"/>
          <w:lang w:bidi="en-US"/>
        </w:rPr>
        <w:t>a</w:t>
      </w:r>
      <w:r w:rsidR="00E41319" w:rsidRPr="007D5553">
        <w:rPr>
          <w:rFonts w:eastAsia="Times New Roman" w:cstheme="minorHAnsi"/>
          <w:lang w:bidi="en-US"/>
        </w:rPr>
        <w:t>ctive participat</w:t>
      </w:r>
      <w:r w:rsidR="00C34707" w:rsidRPr="007D5553">
        <w:rPr>
          <w:rFonts w:eastAsia="Times New Roman" w:cstheme="minorHAnsi"/>
          <w:lang w:bidi="en-US"/>
        </w:rPr>
        <w:t>ion in</w:t>
      </w:r>
      <w:r w:rsidR="00E41319" w:rsidRPr="007D5553">
        <w:rPr>
          <w:rFonts w:eastAsia="Times New Roman" w:cstheme="minorHAnsi"/>
          <w:lang w:bidi="en-US"/>
        </w:rPr>
        <w:t xml:space="preserve"> the selection process of a Regional Observer Coordinator to be appointed by the Regional Organization under which the WG </w:t>
      </w:r>
      <w:r w:rsidR="00C34707" w:rsidRPr="007D5553">
        <w:rPr>
          <w:rFonts w:eastAsia="Times New Roman" w:cstheme="minorHAnsi"/>
          <w:lang w:bidi="en-US"/>
        </w:rPr>
        <w:t>is</w:t>
      </w:r>
      <w:r w:rsidR="00E41319" w:rsidRPr="007D5553">
        <w:rPr>
          <w:rFonts w:eastAsia="Times New Roman" w:cstheme="minorHAnsi"/>
          <w:lang w:bidi="en-US"/>
        </w:rPr>
        <w:t xml:space="preserve"> formalized</w:t>
      </w:r>
      <w:r w:rsidR="00856341" w:rsidRPr="007D5553">
        <w:rPr>
          <w:rFonts w:eastAsia="Times New Roman" w:cstheme="minorHAnsi"/>
          <w:lang w:bidi="en-US"/>
        </w:rPr>
        <w:t>, including</w:t>
      </w:r>
      <w:r w:rsidR="00E41319" w:rsidRPr="007D5553">
        <w:rPr>
          <w:rFonts w:eastAsia="Times New Roman" w:cstheme="minorHAnsi"/>
          <w:lang w:bidi="en-US"/>
        </w:rPr>
        <w:t>:</w:t>
      </w:r>
    </w:p>
    <w:p w14:paraId="45905873" w14:textId="7DBC99A5" w:rsidR="00E41319" w:rsidRPr="007D5553" w:rsidRDefault="00856341" w:rsidP="00EE391A">
      <w:pPr>
        <w:numPr>
          <w:ilvl w:val="1"/>
          <w:numId w:val="23"/>
        </w:numPr>
        <w:spacing w:after="200" w:line="276" w:lineRule="auto"/>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raft</w:t>
      </w:r>
      <w:r w:rsidRPr="007D5553">
        <w:rPr>
          <w:rFonts w:eastAsia="Times New Roman" w:cstheme="minorHAnsi"/>
          <w:lang w:bidi="en-US"/>
        </w:rPr>
        <w:t>ing</w:t>
      </w:r>
      <w:r w:rsidR="00E41319" w:rsidRPr="007D5553">
        <w:rPr>
          <w:rFonts w:eastAsia="Times New Roman" w:cstheme="minorHAnsi"/>
          <w:lang w:bidi="en-US"/>
        </w:rPr>
        <w:t xml:space="preserve"> the </w:t>
      </w:r>
      <w:r w:rsidRPr="007D5553">
        <w:rPr>
          <w:rFonts w:eastAsia="Times New Roman" w:cstheme="minorHAnsi"/>
          <w:lang w:bidi="en-US"/>
        </w:rPr>
        <w:t>terms of reference</w:t>
      </w:r>
      <w:r w:rsidR="00E41319" w:rsidRPr="007D5553">
        <w:rPr>
          <w:rFonts w:eastAsia="Times New Roman" w:cstheme="minorHAnsi"/>
          <w:lang w:bidi="en-US"/>
        </w:rPr>
        <w:t xml:space="preserve"> for the appointment of the Regional Observer Coordinator</w:t>
      </w:r>
      <w:r w:rsidRPr="007D5553">
        <w:rPr>
          <w:rFonts w:eastAsia="Times New Roman" w:cstheme="minorHAnsi"/>
          <w:lang w:bidi="en-US"/>
        </w:rPr>
        <w:t>; and</w:t>
      </w:r>
      <w:r w:rsidR="00E41319" w:rsidRPr="007D5553">
        <w:rPr>
          <w:rFonts w:eastAsia="Times New Roman" w:cstheme="minorHAnsi"/>
          <w:lang w:bidi="en-US"/>
        </w:rPr>
        <w:t xml:space="preserve"> </w:t>
      </w:r>
    </w:p>
    <w:p w14:paraId="4D9E18DB" w14:textId="2DAB78C8" w:rsidR="00E41319" w:rsidRPr="007D5553" w:rsidRDefault="00856341" w:rsidP="00EE391A">
      <w:pPr>
        <w:numPr>
          <w:ilvl w:val="1"/>
          <w:numId w:val="23"/>
        </w:numPr>
        <w:spacing w:after="200" w:line="276" w:lineRule="auto"/>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valuat</w:t>
      </w:r>
      <w:r w:rsidRPr="007D5553">
        <w:rPr>
          <w:rFonts w:eastAsia="Times New Roman" w:cstheme="minorHAnsi"/>
          <w:lang w:bidi="en-US"/>
        </w:rPr>
        <w:t>ing</w:t>
      </w:r>
      <w:r w:rsidR="00E41319" w:rsidRPr="007D5553">
        <w:rPr>
          <w:rFonts w:eastAsia="Times New Roman" w:cstheme="minorHAnsi"/>
          <w:lang w:bidi="en-US"/>
        </w:rPr>
        <w:t xml:space="preserve"> and shortlist</w:t>
      </w:r>
      <w:r w:rsidRPr="007D5553">
        <w:rPr>
          <w:rFonts w:eastAsia="Times New Roman" w:cstheme="minorHAnsi"/>
          <w:lang w:bidi="en-US"/>
        </w:rPr>
        <w:t>ing</w:t>
      </w:r>
      <w:r w:rsidR="00E41319" w:rsidRPr="007D5553">
        <w:rPr>
          <w:rFonts w:eastAsia="Times New Roman" w:cstheme="minorHAnsi"/>
          <w:lang w:bidi="en-US"/>
        </w:rPr>
        <w:t xml:space="preserve"> candidates based on their technical proposal</w:t>
      </w:r>
      <w:r w:rsidRPr="007D5553">
        <w:rPr>
          <w:rFonts w:eastAsia="Times New Roman" w:cstheme="minorHAnsi"/>
          <w:lang w:bidi="en-US"/>
        </w:rPr>
        <w:t>s</w:t>
      </w:r>
      <w:r w:rsidR="00E41319" w:rsidRPr="007D5553">
        <w:rPr>
          <w:rFonts w:eastAsia="Times New Roman" w:cstheme="minorHAnsi"/>
          <w:lang w:bidi="en-US"/>
        </w:rPr>
        <w:t>.</w:t>
      </w:r>
    </w:p>
    <w:p w14:paraId="452C64AC" w14:textId="26454B41"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F</w:t>
      </w:r>
      <w:r w:rsidR="000C12E5" w:rsidRPr="007D5553">
        <w:rPr>
          <w:rFonts w:eastAsia="Times New Roman" w:cstheme="minorHAnsi"/>
          <w:b/>
          <w:bCs/>
          <w:lang w:bidi="en-US"/>
        </w:rPr>
        <w:t>INANCIAL RESOURCES</w:t>
      </w:r>
    </w:p>
    <w:p w14:paraId="4AD6300A" w14:textId="5EC9197C" w:rsidR="00E41319" w:rsidRPr="007D5553" w:rsidRDefault="000805F7" w:rsidP="004B112F">
      <w:pPr>
        <w:spacing w:after="200" w:line="276" w:lineRule="auto"/>
        <w:jc w:val="both"/>
        <w:rPr>
          <w:rFonts w:eastAsia="Times New Roman" w:cstheme="minorHAnsi"/>
          <w:lang w:bidi="en-US"/>
        </w:rPr>
      </w:pPr>
      <w:r w:rsidRPr="007D5553">
        <w:rPr>
          <w:rFonts w:eastAsia="Times New Roman" w:cstheme="minorHAnsi"/>
          <w:lang w:bidi="en-US"/>
        </w:rPr>
        <w:t>The WG-SWIO-</w:t>
      </w:r>
      <w:proofErr w:type="spellStart"/>
      <w:r w:rsidRPr="007D5553">
        <w:rPr>
          <w:rFonts w:eastAsia="Times New Roman" w:cstheme="minorHAnsi"/>
          <w:lang w:bidi="en-US"/>
        </w:rPr>
        <w:t>NOPm</w:t>
      </w:r>
      <w:proofErr w:type="spellEnd"/>
      <w:r w:rsidRPr="007D5553">
        <w:rPr>
          <w:rFonts w:eastAsia="Times New Roman" w:cstheme="minorHAnsi"/>
          <w:lang w:bidi="en-US"/>
        </w:rPr>
        <w:t xml:space="preserve"> shall </w:t>
      </w:r>
      <w:r w:rsidR="008853A7" w:rsidRPr="007D5553">
        <w:rPr>
          <w:rFonts w:eastAsia="Times New Roman" w:cstheme="minorHAnsi"/>
          <w:lang w:bidi="en-US"/>
        </w:rPr>
        <w:t>actively seek long-term funding to</w:t>
      </w:r>
      <w:r w:rsidR="003C321B" w:rsidRPr="007D5553">
        <w:rPr>
          <w:rFonts w:eastAsia="Times New Roman" w:cstheme="minorHAnsi"/>
          <w:lang w:bidi="en-US"/>
        </w:rPr>
        <w:t xml:space="preserve">, </w:t>
      </w:r>
      <w:r w:rsidR="003C321B" w:rsidRPr="007D5553">
        <w:rPr>
          <w:rFonts w:eastAsia="Times New Roman" w:cstheme="minorHAnsi"/>
          <w:i/>
          <w:iCs/>
          <w:lang w:bidi="en-US"/>
        </w:rPr>
        <w:t>inter alia</w:t>
      </w:r>
      <w:r w:rsidR="003C321B" w:rsidRPr="007D5553">
        <w:rPr>
          <w:rFonts w:eastAsia="Times New Roman" w:cstheme="minorHAnsi"/>
          <w:lang w:bidi="en-US"/>
        </w:rPr>
        <w:t>,</w:t>
      </w:r>
      <w:r w:rsidR="008853A7" w:rsidRPr="007D5553">
        <w:rPr>
          <w:rFonts w:eastAsia="Times New Roman" w:cstheme="minorHAnsi"/>
          <w:lang w:bidi="en-US"/>
        </w:rPr>
        <w:t xml:space="preserve"> </w:t>
      </w:r>
      <w:proofErr w:type="gramStart"/>
      <w:r w:rsidR="003C321B" w:rsidRPr="007D5553">
        <w:rPr>
          <w:rFonts w:eastAsia="Times New Roman" w:cstheme="minorHAnsi"/>
          <w:lang w:bidi="en-US"/>
        </w:rPr>
        <w:t xml:space="preserve">support </w:t>
      </w:r>
      <w:r w:rsidR="00E41319" w:rsidRPr="007D5553">
        <w:rPr>
          <w:rFonts w:eastAsia="Times New Roman" w:cstheme="minorHAnsi"/>
          <w:lang w:bidi="en-US"/>
        </w:rPr>
        <w:t xml:space="preserve"> meetings</w:t>
      </w:r>
      <w:proofErr w:type="gramEnd"/>
      <w:r w:rsidR="00E41319" w:rsidRPr="007D5553">
        <w:rPr>
          <w:rFonts w:eastAsia="Times New Roman" w:cstheme="minorHAnsi"/>
          <w:lang w:bidi="en-US"/>
        </w:rPr>
        <w:t xml:space="preserve"> and related activities</w:t>
      </w:r>
      <w:r w:rsidR="003C321B" w:rsidRPr="007D5553">
        <w:rPr>
          <w:rFonts w:eastAsia="Times New Roman" w:cstheme="minorHAnsi"/>
          <w:lang w:bidi="en-US"/>
        </w:rPr>
        <w:t xml:space="preserve"> of the WG-SWIO-</w:t>
      </w:r>
      <w:proofErr w:type="spellStart"/>
      <w:r w:rsidR="003C321B" w:rsidRPr="007D5553">
        <w:rPr>
          <w:rFonts w:eastAsia="Times New Roman" w:cstheme="minorHAnsi"/>
          <w:lang w:bidi="en-US"/>
        </w:rPr>
        <w:t>NOPm</w:t>
      </w:r>
      <w:proofErr w:type="spellEnd"/>
      <w:r w:rsidR="00E41319" w:rsidRPr="007D5553">
        <w:rPr>
          <w:rFonts w:eastAsia="Times New Roman" w:cstheme="minorHAnsi"/>
          <w:lang w:bidi="en-US"/>
        </w:rPr>
        <w:t xml:space="preserve">, recruit a Regional Observer Coordinator, support coastal States </w:t>
      </w:r>
      <w:r w:rsidR="003A542D" w:rsidRPr="007D5553">
        <w:rPr>
          <w:rFonts w:eastAsia="Times New Roman" w:cstheme="minorHAnsi"/>
          <w:lang w:bidi="en-US"/>
        </w:rPr>
        <w:t>in</w:t>
      </w:r>
      <w:r w:rsidR="00E41319" w:rsidRPr="007D5553">
        <w:rPr>
          <w:rFonts w:eastAsia="Times New Roman" w:cstheme="minorHAnsi"/>
          <w:lang w:bidi="en-US"/>
        </w:rPr>
        <w:t xml:space="preserve"> the development and standardization of their NOPs, and </w:t>
      </w:r>
      <w:r w:rsidR="003A542D" w:rsidRPr="007D5553">
        <w:rPr>
          <w:rFonts w:eastAsia="Times New Roman" w:cstheme="minorHAnsi"/>
          <w:lang w:bidi="en-US"/>
        </w:rPr>
        <w:t>to</w:t>
      </w:r>
      <w:r w:rsidR="00E41319" w:rsidRPr="007D5553">
        <w:rPr>
          <w:rFonts w:eastAsia="Times New Roman" w:cstheme="minorHAnsi"/>
          <w:lang w:bidi="en-US"/>
        </w:rPr>
        <w:t xml:space="preserve"> implement collaborative regional observer activities. </w:t>
      </w:r>
    </w:p>
    <w:p w14:paraId="598B5E02" w14:textId="77777777" w:rsidR="002F4CC3" w:rsidRPr="007D5553" w:rsidRDefault="002F4CC3">
      <w:pPr>
        <w:rPr>
          <w:rFonts w:eastAsia="Times New Roman" w:cstheme="minorHAnsi"/>
          <w:b/>
          <w:bCs/>
          <w:lang w:bidi="en-US"/>
        </w:rPr>
      </w:pPr>
      <w:bookmarkStart w:id="1" w:name="_Hlk101873186"/>
      <w:r w:rsidRPr="007D5553">
        <w:rPr>
          <w:rFonts w:eastAsia="Times New Roman" w:cstheme="minorHAnsi"/>
          <w:b/>
          <w:bCs/>
          <w:lang w:bidi="en-US"/>
        </w:rPr>
        <w:br w:type="page"/>
      </w:r>
    </w:p>
    <w:p w14:paraId="15FDCC3F" w14:textId="63E38396" w:rsidR="00E41319" w:rsidRPr="007D5553" w:rsidRDefault="00E41319" w:rsidP="00EE391A">
      <w:pPr>
        <w:spacing w:after="200" w:line="276" w:lineRule="auto"/>
        <w:jc w:val="right"/>
        <w:rPr>
          <w:rFonts w:eastAsia="Times New Roman" w:cstheme="minorHAnsi"/>
          <w:b/>
          <w:bCs/>
          <w:lang w:bidi="en-US"/>
        </w:rPr>
      </w:pPr>
      <w:r w:rsidRPr="007D5553">
        <w:rPr>
          <w:rFonts w:eastAsia="Times New Roman" w:cstheme="minorHAnsi"/>
          <w:b/>
          <w:bCs/>
          <w:lang w:bidi="en-US"/>
        </w:rPr>
        <w:lastRenderedPageBreak/>
        <w:t>A</w:t>
      </w:r>
      <w:r w:rsidR="000F6953" w:rsidRPr="007D5553">
        <w:rPr>
          <w:rFonts w:eastAsia="Times New Roman" w:cstheme="minorHAnsi"/>
          <w:b/>
          <w:bCs/>
          <w:lang w:bidi="en-US"/>
        </w:rPr>
        <w:t>PPENDIX A</w:t>
      </w:r>
    </w:p>
    <w:p w14:paraId="41B2E07F" w14:textId="40FDA275" w:rsidR="000F6953" w:rsidRPr="007D5553" w:rsidRDefault="000F6953" w:rsidP="00EE391A">
      <w:pPr>
        <w:spacing w:after="200" w:line="276" w:lineRule="auto"/>
        <w:jc w:val="center"/>
        <w:rPr>
          <w:rFonts w:eastAsia="Times New Roman" w:cstheme="minorHAnsi"/>
          <w:b/>
          <w:bCs/>
          <w:lang w:bidi="en-US"/>
        </w:rPr>
      </w:pPr>
      <w:bookmarkStart w:id="2" w:name="_Appendix_A"/>
      <w:bookmarkEnd w:id="2"/>
      <w:r w:rsidRPr="007D5553">
        <w:rPr>
          <w:rFonts w:eastAsia="Times New Roman" w:cstheme="minorHAnsi"/>
          <w:b/>
          <w:bCs/>
          <w:lang w:bidi="en-US"/>
        </w:rPr>
        <w:t>MATTERS TO BE ADDRESSED BY THE WG-SWIO-</w:t>
      </w:r>
      <w:proofErr w:type="spellStart"/>
      <w:r w:rsidRPr="007D5553">
        <w:rPr>
          <w:rFonts w:eastAsia="Times New Roman" w:cstheme="minorHAnsi"/>
          <w:b/>
          <w:bCs/>
          <w:lang w:bidi="en-US"/>
        </w:rPr>
        <w:t>NOPm</w:t>
      </w:r>
      <w:proofErr w:type="spellEnd"/>
    </w:p>
    <w:p w14:paraId="164A5FD6" w14:textId="44CF58CC" w:rsidR="00E41319" w:rsidRPr="007D5553"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w:t>
      </w:r>
      <w:r w:rsidR="000F6953" w:rsidRPr="007D5553">
        <w:rPr>
          <w:rFonts w:eastAsia="Times New Roman" w:cstheme="minorHAnsi"/>
          <w:lang w:bidi="en-US"/>
        </w:rPr>
        <w:t>matters</w:t>
      </w:r>
      <w:r w:rsidRPr="007D5553">
        <w:rPr>
          <w:rFonts w:eastAsia="Times New Roman" w:cstheme="minorHAnsi"/>
          <w:lang w:bidi="en-US"/>
        </w:rPr>
        <w:t xml:space="preserve"> to be addressed by the </w:t>
      </w:r>
      <w:r w:rsidR="000F6953" w:rsidRPr="007D5553">
        <w:rPr>
          <w:rFonts w:eastAsia="Times New Roman" w:cstheme="minorHAnsi"/>
          <w:lang w:bidi="en-US"/>
        </w:rPr>
        <w:t>WG-SWIO-</w:t>
      </w:r>
      <w:proofErr w:type="spellStart"/>
      <w:r w:rsidR="000F6953" w:rsidRPr="007D5553">
        <w:rPr>
          <w:rFonts w:eastAsia="Times New Roman" w:cstheme="minorHAnsi"/>
          <w:lang w:bidi="en-US"/>
        </w:rPr>
        <w:t>NOPm</w:t>
      </w:r>
      <w:proofErr w:type="spellEnd"/>
      <w:r w:rsidRPr="007D5553">
        <w:rPr>
          <w:rFonts w:eastAsia="Times New Roman" w:cstheme="minorHAnsi"/>
          <w:lang w:bidi="en-US"/>
        </w:rPr>
        <w:t xml:space="preserve"> shall include but not be limited to the: </w:t>
      </w:r>
    </w:p>
    <w:p w14:paraId="3E4B4A77" w14:textId="7AEE7B4D" w:rsidR="00E41319" w:rsidRPr="007D5553" w:rsidRDefault="00EE5C1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cope of cooperative sub-regional </w:t>
      </w:r>
      <w:r w:rsidR="004E56C7">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69749A22" w14:textId="272C563E" w:rsidR="00E41319" w:rsidRPr="007D5553" w:rsidRDefault="00EE5C1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ecognition of the role of</w:t>
      </w:r>
      <w:r w:rsidR="004E56C7">
        <w:rPr>
          <w:rFonts w:eastAsia="Times New Roman" w:cstheme="minorHAnsi"/>
          <w:lang w:bidi="en-US"/>
        </w:rPr>
        <w:t xml:space="preserve"> o</w:t>
      </w:r>
      <w:r w:rsidR="00E41319" w:rsidRPr="007D5553">
        <w:rPr>
          <w:rFonts w:eastAsia="Times New Roman" w:cstheme="minorHAnsi"/>
          <w:lang w:bidi="en-US"/>
        </w:rPr>
        <w:t>bservers and the WG</w:t>
      </w:r>
      <w:r w:rsidRPr="007D5553">
        <w:rPr>
          <w:rFonts w:eastAsia="Times New Roman" w:cstheme="minorHAnsi"/>
          <w:lang w:bidi="en-US"/>
        </w:rPr>
        <w:t>;</w:t>
      </w:r>
    </w:p>
    <w:p w14:paraId="394A0190" w14:textId="155DE0A3"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ource(s) of Observers (state </w:t>
      </w:r>
      <w:r w:rsidR="004E56C7">
        <w:rPr>
          <w:rFonts w:eastAsia="Times New Roman" w:cstheme="minorHAnsi"/>
          <w:lang w:bidi="en-US"/>
        </w:rPr>
        <w:t>o</w:t>
      </w:r>
      <w:r w:rsidR="00E41319" w:rsidRPr="007D5553">
        <w:rPr>
          <w:rFonts w:eastAsia="Times New Roman" w:cstheme="minorHAnsi"/>
          <w:lang w:bidi="en-US"/>
        </w:rPr>
        <w:t xml:space="preserve">bservers, independent </w:t>
      </w:r>
      <w:r w:rsidR="004E56C7">
        <w:rPr>
          <w:rFonts w:eastAsia="Times New Roman" w:cstheme="minorHAnsi"/>
          <w:lang w:bidi="en-US"/>
        </w:rPr>
        <w:t>o</w:t>
      </w:r>
      <w:r w:rsidR="00E41319" w:rsidRPr="007D5553">
        <w:rPr>
          <w:rFonts w:eastAsia="Times New Roman" w:cstheme="minorHAnsi"/>
          <w:lang w:bidi="en-US"/>
        </w:rPr>
        <w:t>bservers, etc.)</w:t>
      </w:r>
      <w:r w:rsidRPr="007D5553">
        <w:rPr>
          <w:rFonts w:eastAsia="Times New Roman" w:cstheme="minorHAnsi"/>
          <w:lang w:bidi="en-US"/>
        </w:rPr>
        <w:t>;</w:t>
      </w:r>
    </w:p>
    <w:p w14:paraId="672ACAC6" w14:textId="3D78AA42"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inimum information and data to be collected</w:t>
      </w:r>
      <w:r w:rsidRPr="007D5553">
        <w:rPr>
          <w:rFonts w:eastAsia="Times New Roman" w:cstheme="minorHAnsi"/>
          <w:lang w:bidi="en-US"/>
        </w:rPr>
        <w:t>;</w:t>
      </w:r>
    </w:p>
    <w:p w14:paraId="6FB2097C" w14:textId="029C7C84"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l</w:t>
      </w:r>
      <w:r w:rsidR="00E41319" w:rsidRPr="007D5553">
        <w:rPr>
          <w:rFonts w:eastAsia="Times New Roman" w:cstheme="minorHAnsi"/>
          <w:lang w:bidi="en-US"/>
        </w:rPr>
        <w:t>evel of coverage for different gear types or fisheries</w:t>
      </w:r>
      <w:r w:rsidRPr="007D5553">
        <w:rPr>
          <w:rFonts w:eastAsia="Times New Roman" w:cstheme="minorHAnsi"/>
          <w:lang w:bidi="en-US"/>
        </w:rPr>
        <w:t>;</w:t>
      </w:r>
    </w:p>
    <w:p w14:paraId="1C22C80B" w14:textId="61896D98"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 xml:space="preserve">anagement of cooperative sub-regional </w:t>
      </w:r>
      <w:r w:rsidR="00AB0056">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7D611A58" w14:textId="2253D470" w:rsidR="00E41319" w:rsidRPr="007D5553" w:rsidRDefault="00EE2F67"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i</w:t>
      </w:r>
      <w:r w:rsidR="00E41319" w:rsidRPr="007D5553">
        <w:rPr>
          <w:rFonts w:eastAsia="Times New Roman" w:cstheme="minorHAnsi"/>
          <w:lang w:bidi="en-US"/>
        </w:rPr>
        <w:t>dentif</w:t>
      </w:r>
      <w:r w:rsidRPr="007D5553">
        <w:rPr>
          <w:rFonts w:eastAsia="Times New Roman" w:cstheme="minorHAnsi"/>
          <w:lang w:bidi="en-US"/>
        </w:rPr>
        <w:t>ication of</w:t>
      </w:r>
      <w:r w:rsidR="00E41319" w:rsidRPr="007D5553">
        <w:rPr>
          <w:rFonts w:eastAsia="Times New Roman" w:cstheme="minorHAnsi"/>
          <w:lang w:bidi="en-US"/>
        </w:rPr>
        <w:t xml:space="preserve"> ways to fund cooperative sub-regional </w:t>
      </w:r>
      <w:r w:rsidR="00AB0056">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113CA5B2" w14:textId="59BD0EF6" w:rsidR="00E41319" w:rsidRPr="007D5553" w:rsidRDefault="00EE2F67"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w:t>
      </w:r>
      <w:r w:rsidRPr="007D5553">
        <w:rPr>
          <w:rFonts w:eastAsia="Times New Roman" w:cstheme="minorHAnsi"/>
          <w:lang w:bidi="en-US"/>
        </w:rPr>
        <w:t>ment</w:t>
      </w:r>
      <w:r w:rsidR="00E41319" w:rsidRPr="007D5553">
        <w:rPr>
          <w:rFonts w:eastAsia="Times New Roman" w:cstheme="minorHAnsi"/>
          <w:lang w:bidi="en-US"/>
        </w:rPr>
        <w:t>/approv</w:t>
      </w:r>
      <w:r w:rsidRPr="007D5553">
        <w:rPr>
          <w:rFonts w:eastAsia="Times New Roman" w:cstheme="minorHAnsi"/>
          <w:lang w:bidi="en-US"/>
        </w:rPr>
        <w:t>al</w:t>
      </w:r>
      <w:r w:rsidR="00E41319" w:rsidRPr="007D5553">
        <w:rPr>
          <w:rFonts w:eastAsia="Times New Roman" w:cstheme="minorHAnsi"/>
          <w:lang w:bidi="en-US"/>
        </w:rPr>
        <w:t xml:space="preserve"> of standards for cooperative sub-regional </w:t>
      </w:r>
      <w:r w:rsidR="00AB0056">
        <w:rPr>
          <w:rFonts w:eastAsia="Times New Roman" w:cstheme="minorHAnsi"/>
          <w:lang w:bidi="en-US"/>
        </w:rPr>
        <w:t>o</w:t>
      </w:r>
      <w:r w:rsidR="00E41319" w:rsidRPr="007D5553">
        <w:rPr>
          <w:rFonts w:eastAsia="Times New Roman" w:cstheme="minorHAnsi"/>
          <w:lang w:bidi="en-US"/>
        </w:rPr>
        <w:t xml:space="preserve">bserver activities, including the: </w:t>
      </w:r>
    </w:p>
    <w:p w14:paraId="5EAD5DBA" w14:textId="5A4D6251" w:rsidR="00E41319" w:rsidRPr="007D5553" w:rsidRDefault="00E41319" w:rsidP="004B112F">
      <w:pPr>
        <w:numPr>
          <w:ilvl w:val="0"/>
          <w:numId w:val="7"/>
        </w:numPr>
        <w:spacing w:after="200" w:line="276" w:lineRule="auto"/>
        <w:ind w:left="1418"/>
        <w:jc w:val="both"/>
        <w:rPr>
          <w:rFonts w:eastAsia="Times New Roman" w:cstheme="minorHAnsi"/>
          <w:lang w:bidi="en-US"/>
        </w:rPr>
      </w:pPr>
      <w:r w:rsidRPr="007D5553">
        <w:rPr>
          <w:rFonts w:eastAsia="Times New Roman" w:cstheme="minorHAnsi"/>
          <w:lang w:bidi="en-US"/>
        </w:rPr>
        <w:t xml:space="preserve">development of minimum standards for </w:t>
      </w:r>
      <w:r w:rsidR="00AB0056">
        <w:rPr>
          <w:rFonts w:eastAsia="Times New Roman" w:cstheme="minorHAnsi"/>
          <w:lang w:bidi="en-US"/>
        </w:rPr>
        <w:t>o</w:t>
      </w:r>
      <w:r w:rsidRPr="007D5553">
        <w:rPr>
          <w:rFonts w:eastAsia="Times New Roman" w:cstheme="minorHAnsi"/>
          <w:lang w:bidi="en-US"/>
        </w:rPr>
        <w:t>bservers’ qualification, training, certification, and debriefing;</w:t>
      </w:r>
    </w:p>
    <w:p w14:paraId="3BF18E06" w14:textId="77777777" w:rsidR="00E41319" w:rsidRPr="007D5553" w:rsidRDefault="00E41319" w:rsidP="004B112F">
      <w:pPr>
        <w:numPr>
          <w:ilvl w:val="0"/>
          <w:numId w:val="7"/>
        </w:numPr>
        <w:spacing w:after="200" w:line="276" w:lineRule="auto"/>
        <w:ind w:left="1418"/>
        <w:jc w:val="both"/>
        <w:rPr>
          <w:rFonts w:eastAsia="Times New Roman" w:cstheme="minorHAnsi"/>
          <w:lang w:bidi="en-US"/>
        </w:rPr>
      </w:pPr>
      <w:r w:rsidRPr="007D5553">
        <w:rPr>
          <w:rFonts w:eastAsia="Times New Roman" w:cstheme="minorHAnsi"/>
          <w:lang w:bidi="en-US"/>
        </w:rPr>
        <w:t>development of minimum standards for Debriefers’ qualification, training, and certification;</w:t>
      </w:r>
    </w:p>
    <w:p w14:paraId="3CE253C5" w14:textId="77777777" w:rsidR="00E41319" w:rsidRPr="007D5553" w:rsidRDefault="00E41319" w:rsidP="004B112F">
      <w:pPr>
        <w:numPr>
          <w:ilvl w:val="0"/>
          <w:numId w:val="7"/>
        </w:numPr>
        <w:spacing w:after="200" w:line="276" w:lineRule="auto"/>
        <w:ind w:left="1418"/>
        <w:jc w:val="both"/>
        <w:rPr>
          <w:rFonts w:eastAsia="Times New Roman" w:cstheme="minorHAnsi"/>
          <w:lang w:bidi="en-US"/>
        </w:rPr>
      </w:pPr>
      <w:r w:rsidRPr="007D5553">
        <w:rPr>
          <w:rFonts w:eastAsia="Times New Roman" w:cstheme="minorHAnsi"/>
          <w:lang w:bidi="en-US"/>
        </w:rPr>
        <w:t>development of minimum standards for Trainers’ qualification, training, and certification;</w:t>
      </w:r>
    </w:p>
    <w:p w14:paraId="51B4935E" w14:textId="77777777" w:rsidR="00E41319" w:rsidRPr="007D5553" w:rsidRDefault="00E41319" w:rsidP="004B112F">
      <w:pPr>
        <w:numPr>
          <w:ilvl w:val="0"/>
          <w:numId w:val="7"/>
        </w:numPr>
        <w:spacing w:after="200" w:line="276" w:lineRule="auto"/>
        <w:ind w:left="1418"/>
        <w:jc w:val="both"/>
        <w:rPr>
          <w:rFonts w:eastAsia="Times New Roman" w:cstheme="minorHAnsi"/>
          <w:lang w:bidi="en-US"/>
        </w:rPr>
      </w:pPr>
      <w:r w:rsidRPr="007D5553">
        <w:rPr>
          <w:rFonts w:eastAsia="Times New Roman" w:cstheme="minorHAnsi"/>
          <w:lang w:bidi="en-US"/>
        </w:rPr>
        <w:t>development of minimum standards for Coordinators’/Managers’ qualification, training, and certification;</w:t>
      </w:r>
    </w:p>
    <w:p w14:paraId="17865F15" w14:textId="77777777" w:rsidR="00E41319" w:rsidRPr="007D5553" w:rsidRDefault="00E41319" w:rsidP="004B112F">
      <w:pPr>
        <w:numPr>
          <w:ilvl w:val="0"/>
          <w:numId w:val="7"/>
        </w:numPr>
        <w:spacing w:after="200" w:line="276" w:lineRule="auto"/>
        <w:ind w:left="1418"/>
        <w:jc w:val="both"/>
        <w:rPr>
          <w:rFonts w:eastAsia="Times New Roman" w:cstheme="minorHAnsi"/>
          <w:lang w:bidi="en-US"/>
        </w:rPr>
      </w:pPr>
      <w:r w:rsidRPr="007D5553">
        <w:rPr>
          <w:rFonts w:eastAsia="Times New Roman" w:cstheme="minorHAnsi"/>
          <w:lang w:bidi="en-US"/>
        </w:rPr>
        <w:t>development of minimum standards for Training Institutions’/Providers’ qualification, training, and certification;</w:t>
      </w:r>
    </w:p>
    <w:p w14:paraId="18FA6B9E" w14:textId="24791259" w:rsidR="00E41319" w:rsidRPr="007D5553" w:rsidRDefault="00E41319" w:rsidP="00EE391A">
      <w:pPr>
        <w:spacing w:after="200" w:line="276" w:lineRule="auto"/>
        <w:ind w:left="1418"/>
        <w:jc w:val="both"/>
        <w:rPr>
          <w:rFonts w:eastAsia="Times New Roman" w:cstheme="minorHAnsi"/>
          <w:lang w:bidi="en-US"/>
        </w:rPr>
      </w:pPr>
    </w:p>
    <w:p w14:paraId="59FF4EB5" w14:textId="52F6ADC8" w:rsidR="00E41319" w:rsidRPr="007D5553" w:rsidRDefault="00E41319"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Develop</w:t>
      </w:r>
      <w:r w:rsidR="00070FFF" w:rsidRPr="007D5553">
        <w:rPr>
          <w:rFonts w:eastAsia="Times New Roman" w:cstheme="minorHAnsi"/>
          <w:lang w:bidi="en-US"/>
        </w:rPr>
        <w:t>ment</w:t>
      </w:r>
      <w:r w:rsidRPr="007D5553">
        <w:rPr>
          <w:rFonts w:eastAsia="Times New Roman" w:cstheme="minorHAnsi"/>
          <w:lang w:bidi="en-US"/>
        </w:rPr>
        <w:t xml:space="preserve"> of formal certification and effective quality assurance processes in regards to the cooperative sub-regional </w:t>
      </w:r>
      <w:r w:rsidR="00AB0056">
        <w:rPr>
          <w:rFonts w:eastAsia="Times New Roman" w:cstheme="minorHAnsi"/>
          <w:lang w:bidi="en-US"/>
        </w:rPr>
        <w:t>o</w:t>
      </w:r>
      <w:r w:rsidRPr="007D5553">
        <w:rPr>
          <w:rFonts w:eastAsia="Times New Roman" w:cstheme="minorHAnsi"/>
          <w:lang w:bidi="en-US"/>
        </w:rPr>
        <w:t>bserver activities of the:</w:t>
      </w:r>
    </w:p>
    <w:p w14:paraId="327B6C71" w14:textId="2BE19A8C"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AB0056">
        <w:rPr>
          <w:rFonts w:eastAsia="Times New Roman" w:cstheme="minorHAnsi"/>
          <w:lang w:bidi="en-US"/>
        </w:rPr>
        <w:t>o</w:t>
      </w:r>
      <w:r w:rsidRPr="007D5553">
        <w:rPr>
          <w:rFonts w:eastAsia="Times New Roman" w:cstheme="minorHAnsi"/>
          <w:lang w:bidi="en-US"/>
        </w:rPr>
        <w:t>bservers;</w:t>
      </w:r>
    </w:p>
    <w:p w14:paraId="43FBFA1A" w14:textId="29C786A4"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d</w:t>
      </w:r>
      <w:r w:rsidRPr="007D5553">
        <w:rPr>
          <w:rFonts w:eastAsia="Times New Roman" w:cstheme="minorHAnsi"/>
          <w:lang w:bidi="en-US"/>
        </w:rPr>
        <w:t>ebriefers;</w:t>
      </w:r>
    </w:p>
    <w:p w14:paraId="34B68320" w14:textId="19D5FC6D"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t</w:t>
      </w:r>
      <w:r w:rsidRPr="007D5553">
        <w:rPr>
          <w:rFonts w:eastAsia="Times New Roman" w:cstheme="minorHAnsi"/>
          <w:lang w:bidi="en-US"/>
        </w:rPr>
        <w:t>rainers;</w:t>
      </w:r>
    </w:p>
    <w:p w14:paraId="58D127A2" w14:textId="5FE0D369"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o</w:t>
      </w:r>
      <w:r w:rsidRPr="007D5553">
        <w:rPr>
          <w:rFonts w:eastAsia="Times New Roman" w:cstheme="minorHAnsi"/>
          <w:lang w:bidi="en-US"/>
        </w:rPr>
        <w:t xml:space="preserve">bserver </w:t>
      </w:r>
      <w:r w:rsidR="000A021E">
        <w:rPr>
          <w:rFonts w:eastAsia="Times New Roman" w:cstheme="minorHAnsi"/>
          <w:lang w:bidi="en-US"/>
        </w:rPr>
        <w:t>c</w:t>
      </w:r>
      <w:r w:rsidRPr="007D5553">
        <w:rPr>
          <w:rFonts w:eastAsia="Times New Roman" w:cstheme="minorHAnsi"/>
          <w:lang w:bidi="en-US"/>
        </w:rPr>
        <w:t>oordinators/</w:t>
      </w:r>
      <w:r w:rsidR="000A021E">
        <w:rPr>
          <w:rFonts w:eastAsia="Times New Roman" w:cstheme="minorHAnsi"/>
          <w:lang w:bidi="en-US"/>
        </w:rPr>
        <w:t>m</w:t>
      </w:r>
      <w:r w:rsidRPr="007D5553">
        <w:rPr>
          <w:rFonts w:eastAsia="Times New Roman" w:cstheme="minorHAnsi"/>
          <w:lang w:bidi="en-US"/>
        </w:rPr>
        <w:t>anagers</w:t>
      </w:r>
      <w:r w:rsidR="00070FFF" w:rsidRPr="007D5553">
        <w:rPr>
          <w:rFonts w:eastAsia="Times New Roman" w:cstheme="minorHAnsi"/>
          <w:lang w:bidi="en-US"/>
        </w:rPr>
        <w:t>;</w:t>
      </w:r>
    </w:p>
    <w:p w14:paraId="6AEA56DA" w14:textId="35A5DD3D"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t</w:t>
      </w:r>
      <w:r w:rsidRPr="007D5553">
        <w:rPr>
          <w:rFonts w:eastAsia="Times New Roman" w:cstheme="minorHAnsi"/>
          <w:lang w:bidi="en-US"/>
        </w:rPr>
        <w:t xml:space="preserve">raining </w:t>
      </w:r>
      <w:r w:rsidR="000A021E">
        <w:rPr>
          <w:rFonts w:eastAsia="Times New Roman" w:cstheme="minorHAnsi"/>
          <w:lang w:bidi="en-US"/>
        </w:rPr>
        <w:t>i</w:t>
      </w:r>
      <w:r w:rsidRPr="007D5553">
        <w:rPr>
          <w:rFonts w:eastAsia="Times New Roman" w:cstheme="minorHAnsi"/>
          <w:lang w:bidi="en-US"/>
        </w:rPr>
        <w:t>nstitutions/</w:t>
      </w:r>
      <w:r w:rsidR="000A021E">
        <w:rPr>
          <w:rFonts w:eastAsia="Times New Roman" w:cstheme="minorHAnsi"/>
          <w:lang w:bidi="en-US"/>
        </w:rPr>
        <w:t>p</w:t>
      </w:r>
      <w:r w:rsidRPr="007D5553">
        <w:rPr>
          <w:rFonts w:eastAsia="Times New Roman" w:cstheme="minorHAnsi"/>
          <w:lang w:bidi="en-US"/>
        </w:rPr>
        <w:t>roviders</w:t>
      </w:r>
      <w:r w:rsidR="004F2E4A" w:rsidRPr="007D5553">
        <w:rPr>
          <w:rFonts w:eastAsia="Times New Roman" w:cstheme="minorHAnsi"/>
          <w:lang w:bidi="en-US"/>
        </w:rPr>
        <w:t>;</w:t>
      </w:r>
    </w:p>
    <w:p w14:paraId="3B12E3B4" w14:textId="2A6130D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lastRenderedPageBreak/>
        <w:t>d</w:t>
      </w:r>
      <w:r w:rsidR="00E41319" w:rsidRPr="007D5553">
        <w:rPr>
          <w:rFonts w:eastAsia="Times New Roman" w:cstheme="minorHAnsi"/>
          <w:lang w:bidi="en-US"/>
        </w:rPr>
        <w:t xml:space="preserve">evelopment of (or guidelines for) the Code of Conduct of </w:t>
      </w:r>
      <w:r w:rsidR="000A021E">
        <w:rPr>
          <w:rFonts w:eastAsia="Times New Roman" w:cstheme="minorHAnsi"/>
          <w:lang w:bidi="en-US"/>
        </w:rPr>
        <w:t>o</w:t>
      </w:r>
      <w:r w:rsidR="00E41319" w:rsidRPr="007D5553">
        <w:rPr>
          <w:rFonts w:eastAsia="Times New Roman" w:cstheme="minorHAnsi"/>
          <w:lang w:bidi="en-US"/>
        </w:rPr>
        <w:t>bserver behaviour</w:t>
      </w:r>
      <w:r w:rsidRPr="007D5553">
        <w:rPr>
          <w:rFonts w:eastAsia="Times New Roman" w:cstheme="minorHAnsi"/>
          <w:lang w:bidi="en-US"/>
        </w:rPr>
        <w:t>;</w:t>
      </w:r>
    </w:p>
    <w:p w14:paraId="5EB649A1" w14:textId="75150C96"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ata sharing, transmission and access;</w:t>
      </w:r>
    </w:p>
    <w:p w14:paraId="12338C25" w14:textId="0E802558"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oordination with other </w:t>
      </w:r>
      <w:r w:rsidRPr="007D5553">
        <w:rPr>
          <w:rFonts w:eastAsia="Times New Roman" w:cstheme="minorHAnsi"/>
          <w:lang w:bidi="en-US"/>
        </w:rPr>
        <w:t>r</w:t>
      </w:r>
      <w:r w:rsidR="00E41319" w:rsidRPr="007D5553">
        <w:rPr>
          <w:rFonts w:eastAsia="Times New Roman" w:cstheme="minorHAnsi"/>
          <w:lang w:bidi="en-US"/>
        </w:rPr>
        <w:t xml:space="preserve">egional, </w:t>
      </w:r>
      <w:r w:rsidRPr="007D5553">
        <w:rPr>
          <w:rFonts w:eastAsia="Times New Roman" w:cstheme="minorHAnsi"/>
          <w:lang w:bidi="en-US"/>
        </w:rPr>
        <w:t>s</w:t>
      </w:r>
      <w:r w:rsidR="00E41319" w:rsidRPr="007D5553">
        <w:rPr>
          <w:rFonts w:eastAsia="Times New Roman" w:cstheme="minorHAnsi"/>
          <w:lang w:bidi="en-US"/>
        </w:rPr>
        <w:t xml:space="preserve">ub-regional and </w:t>
      </w:r>
      <w:r w:rsidRPr="007D5553">
        <w:rPr>
          <w:rFonts w:eastAsia="Times New Roman" w:cstheme="minorHAnsi"/>
          <w:lang w:bidi="en-US"/>
        </w:rPr>
        <w:t>n</w:t>
      </w:r>
      <w:r w:rsidR="00E41319" w:rsidRPr="007D5553">
        <w:rPr>
          <w:rFonts w:eastAsia="Times New Roman" w:cstheme="minorHAnsi"/>
          <w:lang w:bidi="en-US"/>
        </w:rPr>
        <w:t>ational Observer Programmes/Schemes</w:t>
      </w:r>
      <w:r w:rsidRPr="007D5553">
        <w:rPr>
          <w:rFonts w:eastAsia="Times New Roman" w:cstheme="minorHAnsi"/>
          <w:lang w:bidi="en-US"/>
        </w:rPr>
        <w:t>;</w:t>
      </w:r>
    </w:p>
    <w:p w14:paraId="5E941512" w14:textId="0BDEBEF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 xml:space="preserve">evelopment of minimum standards for supplies and equipment that should be provided to </w:t>
      </w:r>
      <w:r w:rsidR="000A021E">
        <w:rPr>
          <w:rFonts w:eastAsia="Times New Roman" w:cstheme="minorHAnsi"/>
          <w:lang w:bidi="en-US"/>
        </w:rPr>
        <w:t>o</w:t>
      </w:r>
      <w:r w:rsidR="00E41319" w:rsidRPr="007D5553">
        <w:rPr>
          <w:rFonts w:eastAsia="Times New Roman" w:cstheme="minorHAnsi"/>
          <w:lang w:bidi="en-US"/>
        </w:rPr>
        <w:t>bservers</w:t>
      </w:r>
      <w:r w:rsidRPr="007D5553">
        <w:rPr>
          <w:rFonts w:eastAsia="Times New Roman" w:cstheme="minorHAnsi"/>
          <w:lang w:bidi="en-US"/>
        </w:rPr>
        <w:t>;</w:t>
      </w:r>
    </w:p>
    <w:p w14:paraId="71F94521" w14:textId="4A3B97E4"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evelopment of minimum standards for placement and health and safety, including the ability to independently communicate with the appropriate entities</w:t>
      </w:r>
      <w:r w:rsidRPr="007D5553">
        <w:rPr>
          <w:rFonts w:eastAsia="Times New Roman" w:cstheme="minorHAnsi"/>
          <w:lang w:bidi="en-US"/>
        </w:rPr>
        <w:t>;</w:t>
      </w:r>
    </w:p>
    <w:p w14:paraId="02DDEAEB" w14:textId="66DAEBFF"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evelopment/review of Observer manuals, training materials, other support material and species identification guides</w:t>
      </w:r>
      <w:r w:rsidRPr="007D5553">
        <w:rPr>
          <w:rFonts w:eastAsia="Times New Roman" w:cstheme="minorHAnsi"/>
          <w:lang w:bidi="en-US"/>
        </w:rPr>
        <w:t>;</w:t>
      </w:r>
    </w:p>
    <w:p w14:paraId="1689EA74" w14:textId="6EB1EA9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onditions for </w:t>
      </w:r>
      <w:r w:rsidR="000A021E">
        <w:rPr>
          <w:rFonts w:eastAsia="Times New Roman" w:cstheme="minorHAnsi"/>
          <w:lang w:bidi="en-US"/>
        </w:rPr>
        <w:t>o</w:t>
      </w:r>
      <w:r w:rsidR="00E41319" w:rsidRPr="007D5553">
        <w:rPr>
          <w:rFonts w:eastAsia="Times New Roman" w:cstheme="minorHAnsi"/>
          <w:lang w:bidi="en-US"/>
        </w:rPr>
        <w:t>bservers deployed on board vessels operating in the cooperation zone (SWIO), including accommodation, safety, access to and use of relevant facilities and equipment</w:t>
      </w:r>
      <w:r w:rsidRPr="007D5553">
        <w:rPr>
          <w:rFonts w:eastAsia="Times New Roman" w:cstheme="minorHAnsi"/>
          <w:lang w:bidi="en-US"/>
        </w:rPr>
        <w:t>;</w:t>
      </w:r>
    </w:p>
    <w:p w14:paraId="43F416A5" w14:textId="23606038"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tructure for the annual report on the implementation of national and cooperative sub-regional </w:t>
      </w:r>
      <w:r w:rsidR="000A021E">
        <w:rPr>
          <w:rFonts w:eastAsia="Times New Roman" w:cstheme="minorHAnsi"/>
          <w:lang w:bidi="en-US"/>
        </w:rPr>
        <w:t>o</w:t>
      </w:r>
      <w:r w:rsidR="00E41319" w:rsidRPr="007D5553">
        <w:rPr>
          <w:rFonts w:eastAsia="Times New Roman" w:cstheme="minorHAnsi"/>
          <w:lang w:bidi="en-US"/>
        </w:rPr>
        <w:t xml:space="preserve">bserver activities to be presented by the SWIO coastal States </w:t>
      </w:r>
      <w:proofErr w:type="spellStart"/>
      <w:r w:rsidR="00E41319" w:rsidRPr="007D5553">
        <w:rPr>
          <w:rFonts w:eastAsia="Times New Roman" w:cstheme="minorHAnsi"/>
          <w:lang w:bidi="en-US"/>
        </w:rPr>
        <w:t>NOP</w:t>
      </w:r>
      <w:r w:rsidRPr="007D5553">
        <w:rPr>
          <w:rFonts w:eastAsia="Times New Roman" w:cstheme="minorHAnsi"/>
          <w:lang w:bidi="en-US"/>
        </w:rPr>
        <w:t>m</w:t>
      </w:r>
      <w:proofErr w:type="spellEnd"/>
      <w:r w:rsidR="00E41319" w:rsidRPr="007D5553">
        <w:rPr>
          <w:rFonts w:eastAsia="Times New Roman" w:cstheme="minorHAnsi"/>
          <w:lang w:bidi="en-US"/>
        </w:rPr>
        <w:t xml:space="preserve"> and by the Regional Observer Coordinator</w:t>
      </w:r>
      <w:r w:rsidRPr="007D5553">
        <w:rPr>
          <w:rFonts w:eastAsia="Times New Roman" w:cstheme="minorHAnsi"/>
          <w:lang w:bidi="en-US"/>
        </w:rPr>
        <w:t>;</w:t>
      </w:r>
    </w:p>
    <w:p w14:paraId="061592C2" w14:textId="3D65C40C"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 xml:space="preserve">etails on the confidentiality of the </w:t>
      </w:r>
      <w:r w:rsidR="00DC25F2" w:rsidRPr="007D5553">
        <w:rPr>
          <w:rFonts w:eastAsia="Times New Roman" w:cstheme="minorHAnsi"/>
          <w:lang w:bidi="en-US"/>
        </w:rPr>
        <w:t xml:space="preserve">information and </w:t>
      </w:r>
      <w:r w:rsidR="00E41319" w:rsidRPr="007D5553">
        <w:rPr>
          <w:rFonts w:eastAsia="Times New Roman" w:cstheme="minorHAnsi"/>
          <w:lang w:bidi="en-US"/>
        </w:rPr>
        <w:t>data</w:t>
      </w:r>
      <w:r w:rsidR="00DC25F2" w:rsidRPr="007D5553">
        <w:rPr>
          <w:rFonts w:eastAsia="Times New Roman" w:cstheme="minorHAnsi"/>
          <w:lang w:bidi="en-US"/>
        </w:rPr>
        <w:t>;</w:t>
      </w:r>
    </w:p>
    <w:p w14:paraId="04ABD5A7" w14:textId="40CEC4C9" w:rsidR="00E41319" w:rsidRPr="007D5553"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oordination of </w:t>
      </w:r>
      <w:r w:rsidR="00670395">
        <w:rPr>
          <w:rFonts w:eastAsia="Times New Roman" w:cstheme="minorHAnsi"/>
          <w:lang w:bidi="en-US"/>
        </w:rPr>
        <w:t>o</w:t>
      </w:r>
      <w:r w:rsidR="00E41319" w:rsidRPr="007D5553">
        <w:rPr>
          <w:rFonts w:eastAsia="Times New Roman" w:cstheme="minorHAnsi"/>
          <w:lang w:bidi="en-US"/>
        </w:rPr>
        <w:t>bserver deployments at a sub-regional level</w:t>
      </w:r>
      <w:r w:rsidRPr="007D5553">
        <w:rPr>
          <w:rFonts w:eastAsia="Times New Roman" w:cstheme="minorHAnsi"/>
          <w:lang w:bidi="en-US"/>
        </w:rPr>
        <w:t>;</w:t>
      </w:r>
    </w:p>
    <w:p w14:paraId="4F300B7C" w14:textId="4BB82089" w:rsidR="00E41319" w:rsidRPr="007D5553"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w:t>
      </w:r>
      <w:r w:rsidRPr="007D5553">
        <w:rPr>
          <w:rFonts w:eastAsia="Times New Roman" w:cstheme="minorHAnsi"/>
          <w:lang w:bidi="en-US"/>
        </w:rPr>
        <w:t>ment of</w:t>
      </w:r>
      <w:r w:rsidR="00E41319" w:rsidRPr="007D5553">
        <w:rPr>
          <w:rFonts w:eastAsia="Times New Roman" w:cstheme="minorHAnsi"/>
          <w:lang w:bidi="en-US"/>
        </w:rPr>
        <w:t xml:space="preserve"> a SWIO Sub-regional Observer Programme (SROP)</w:t>
      </w:r>
      <w:r w:rsidRPr="007D5553">
        <w:rPr>
          <w:rFonts w:eastAsia="Times New Roman" w:cstheme="minorHAnsi"/>
          <w:lang w:bidi="en-US"/>
        </w:rPr>
        <w:t>;</w:t>
      </w:r>
    </w:p>
    <w:p w14:paraId="78C2BAC6" w14:textId="1D2DABCE" w:rsidR="00E41319" w:rsidRPr="007D5553"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odify, if and w</w:t>
      </w:r>
      <w:r w:rsidRPr="007D5553">
        <w:rPr>
          <w:rFonts w:eastAsia="Times New Roman" w:cstheme="minorHAnsi"/>
          <w:lang w:bidi="en-US"/>
        </w:rPr>
        <w:t>h</w:t>
      </w:r>
      <w:r w:rsidR="00E41319" w:rsidRPr="007D5553">
        <w:rPr>
          <w:rFonts w:eastAsia="Times New Roman" w:cstheme="minorHAnsi"/>
          <w:lang w:bidi="en-US"/>
        </w:rPr>
        <w:t xml:space="preserve">ere needed, the above items and identify priority issues for inclusion to </w:t>
      </w:r>
      <w:r w:rsidR="00EE391A" w:rsidRPr="007D5553">
        <w:rPr>
          <w:rFonts w:eastAsia="Times New Roman" w:cstheme="minorHAnsi"/>
          <w:lang w:bidi="en-US"/>
        </w:rPr>
        <w:t xml:space="preserve">these terms of reference.  </w:t>
      </w:r>
      <w:bookmarkEnd w:id="1"/>
    </w:p>
    <w:p w14:paraId="07CA17FC" w14:textId="77777777" w:rsidR="00D70C41" w:rsidRPr="007D5553" w:rsidRDefault="00D70C41" w:rsidP="004B112F">
      <w:pPr>
        <w:spacing w:after="200" w:line="276" w:lineRule="auto"/>
        <w:rPr>
          <w:rFonts w:cstheme="minorHAnsi"/>
        </w:rPr>
      </w:pPr>
    </w:p>
    <w:sectPr w:rsidR="00D70C41" w:rsidRPr="007D5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41B"/>
    <w:multiLevelType w:val="hybridMultilevel"/>
    <w:tmpl w:val="32AEBBB0"/>
    <w:lvl w:ilvl="0" w:tplc="2000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268FA"/>
    <w:multiLevelType w:val="hybridMultilevel"/>
    <w:tmpl w:val="3E66554A"/>
    <w:lvl w:ilvl="0" w:tplc="200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16FF9"/>
    <w:multiLevelType w:val="hybridMultilevel"/>
    <w:tmpl w:val="02909222"/>
    <w:lvl w:ilvl="0" w:tplc="CFEE727C">
      <w:start w:val="2"/>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E0167E"/>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D1B2C33"/>
    <w:multiLevelType w:val="hybridMultilevel"/>
    <w:tmpl w:val="D716F7C4"/>
    <w:lvl w:ilvl="0" w:tplc="C9346C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753F"/>
    <w:multiLevelType w:val="hybridMultilevel"/>
    <w:tmpl w:val="7CF2D6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567EF1"/>
    <w:multiLevelType w:val="hybridMultilevel"/>
    <w:tmpl w:val="7CF2D6A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36A154D"/>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53E3DA1"/>
    <w:multiLevelType w:val="hybridMultilevel"/>
    <w:tmpl w:val="E03AD0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C117C8"/>
    <w:multiLevelType w:val="hybridMultilevel"/>
    <w:tmpl w:val="104CA746"/>
    <w:lvl w:ilvl="0" w:tplc="4516AB50">
      <w:start w:val="3"/>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E577F"/>
    <w:multiLevelType w:val="hybridMultilevel"/>
    <w:tmpl w:val="C8EC91A8"/>
    <w:lvl w:ilvl="0" w:tplc="2000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79B0ADC"/>
    <w:multiLevelType w:val="hybridMultilevel"/>
    <w:tmpl w:val="7B9C8DBE"/>
    <w:lvl w:ilvl="0" w:tplc="BE5C56BC">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C317A2"/>
    <w:multiLevelType w:val="hybridMultilevel"/>
    <w:tmpl w:val="7CF2D6A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07F3615"/>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8E201E6"/>
    <w:multiLevelType w:val="hybridMultilevel"/>
    <w:tmpl w:val="114AA7BE"/>
    <w:lvl w:ilvl="0" w:tplc="FFFFFFFF">
      <w:start w:val="1"/>
      <w:numFmt w:val="lowerLetter"/>
      <w:lvlText w:val="%1."/>
      <w:lvlJc w:val="left"/>
      <w:pPr>
        <w:ind w:left="1080" w:hanging="360"/>
      </w:pPr>
    </w:lvl>
    <w:lvl w:ilvl="1" w:tplc="A2C4AA42">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BAA203C"/>
    <w:multiLevelType w:val="hybridMultilevel"/>
    <w:tmpl w:val="B9D6EF92"/>
    <w:lvl w:ilvl="0" w:tplc="C92C42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96A49"/>
    <w:multiLevelType w:val="hybridMultilevel"/>
    <w:tmpl w:val="7082A904"/>
    <w:lvl w:ilvl="0" w:tplc="BE5C56BC">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D02BA2"/>
    <w:multiLevelType w:val="hybridMultilevel"/>
    <w:tmpl w:val="E03AD0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D93233"/>
    <w:multiLevelType w:val="hybridMultilevel"/>
    <w:tmpl w:val="1E66A3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2C40AD"/>
    <w:multiLevelType w:val="hybridMultilevel"/>
    <w:tmpl w:val="BF06C600"/>
    <w:lvl w:ilvl="0" w:tplc="8EC46BE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35C11"/>
    <w:multiLevelType w:val="hybridMultilevel"/>
    <w:tmpl w:val="7FC416F6"/>
    <w:lvl w:ilvl="0" w:tplc="2000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5985238">
    <w:abstractNumId w:val="19"/>
  </w:num>
  <w:num w:numId="2" w16cid:durableId="1060789373">
    <w:abstractNumId w:val="6"/>
  </w:num>
  <w:num w:numId="3" w16cid:durableId="1747606682">
    <w:abstractNumId w:val="13"/>
  </w:num>
  <w:num w:numId="4" w16cid:durableId="998774463">
    <w:abstractNumId w:val="7"/>
  </w:num>
  <w:num w:numId="5" w16cid:durableId="1091780780">
    <w:abstractNumId w:val="4"/>
  </w:num>
  <w:num w:numId="6" w16cid:durableId="1473333176">
    <w:abstractNumId w:val="8"/>
  </w:num>
  <w:num w:numId="7" w16cid:durableId="646011755">
    <w:abstractNumId w:val="18"/>
  </w:num>
  <w:num w:numId="8" w16cid:durableId="1619557825">
    <w:abstractNumId w:val="3"/>
  </w:num>
  <w:num w:numId="9" w16cid:durableId="872379046">
    <w:abstractNumId w:val="14"/>
  </w:num>
  <w:num w:numId="10" w16cid:durableId="622346931">
    <w:abstractNumId w:val="9"/>
  </w:num>
  <w:num w:numId="11" w16cid:durableId="1374576579">
    <w:abstractNumId w:val="0"/>
  </w:num>
  <w:num w:numId="12" w16cid:durableId="482700059">
    <w:abstractNumId w:val="21"/>
  </w:num>
  <w:num w:numId="13" w16cid:durableId="202789446">
    <w:abstractNumId w:val="1"/>
  </w:num>
  <w:num w:numId="14" w16cid:durableId="802504790">
    <w:abstractNumId w:val="17"/>
  </w:num>
  <w:num w:numId="15" w16cid:durableId="1371956561">
    <w:abstractNumId w:val="2"/>
  </w:num>
  <w:num w:numId="16" w16cid:durableId="1700810812">
    <w:abstractNumId w:val="11"/>
  </w:num>
  <w:num w:numId="17" w16cid:durableId="1486044119">
    <w:abstractNumId w:val="12"/>
  </w:num>
  <w:num w:numId="18" w16cid:durableId="1487824130">
    <w:abstractNumId w:val="10"/>
  </w:num>
  <w:num w:numId="19" w16cid:durableId="1214461953">
    <w:abstractNumId w:val="5"/>
  </w:num>
  <w:num w:numId="20" w16cid:durableId="1529176558">
    <w:abstractNumId w:val="5"/>
    <w:lvlOverride w:ilvl="0">
      <w:lvl w:ilvl="0" w:tplc="C9346C20">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16cid:durableId="807281878">
    <w:abstractNumId w:val="16"/>
  </w:num>
  <w:num w:numId="22" w16cid:durableId="2075934823">
    <w:abstractNumId w:val="20"/>
  </w:num>
  <w:num w:numId="23" w16cid:durableId="52700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19"/>
    <w:rsid w:val="000045F6"/>
    <w:rsid w:val="00005CC8"/>
    <w:rsid w:val="00032067"/>
    <w:rsid w:val="00033776"/>
    <w:rsid w:val="00070FFF"/>
    <w:rsid w:val="00077955"/>
    <w:rsid w:val="000805F7"/>
    <w:rsid w:val="00092049"/>
    <w:rsid w:val="000920F5"/>
    <w:rsid w:val="00096326"/>
    <w:rsid w:val="000A021E"/>
    <w:rsid w:val="000A3A8F"/>
    <w:rsid w:val="000A77DC"/>
    <w:rsid w:val="000A7989"/>
    <w:rsid w:val="000B035F"/>
    <w:rsid w:val="000C12E5"/>
    <w:rsid w:val="000C324F"/>
    <w:rsid w:val="000C3646"/>
    <w:rsid w:val="000E04DD"/>
    <w:rsid w:val="000F24B0"/>
    <w:rsid w:val="000F6953"/>
    <w:rsid w:val="001506B3"/>
    <w:rsid w:val="0015360B"/>
    <w:rsid w:val="00154D35"/>
    <w:rsid w:val="001663AE"/>
    <w:rsid w:val="00177E60"/>
    <w:rsid w:val="00186A48"/>
    <w:rsid w:val="00190DB7"/>
    <w:rsid w:val="00191379"/>
    <w:rsid w:val="001C3E99"/>
    <w:rsid w:val="001E019C"/>
    <w:rsid w:val="001E6C31"/>
    <w:rsid w:val="001F0761"/>
    <w:rsid w:val="001F4F8A"/>
    <w:rsid w:val="00202A7F"/>
    <w:rsid w:val="00204552"/>
    <w:rsid w:val="00213513"/>
    <w:rsid w:val="002147C9"/>
    <w:rsid w:val="00217467"/>
    <w:rsid w:val="00256A31"/>
    <w:rsid w:val="00256F68"/>
    <w:rsid w:val="00266641"/>
    <w:rsid w:val="002953BD"/>
    <w:rsid w:val="002B2284"/>
    <w:rsid w:val="002C79BF"/>
    <w:rsid w:val="002D74C4"/>
    <w:rsid w:val="002F34ED"/>
    <w:rsid w:val="002F4CC3"/>
    <w:rsid w:val="003049DF"/>
    <w:rsid w:val="00314020"/>
    <w:rsid w:val="003425F4"/>
    <w:rsid w:val="00347365"/>
    <w:rsid w:val="003523B5"/>
    <w:rsid w:val="00357D4B"/>
    <w:rsid w:val="0036743B"/>
    <w:rsid w:val="003A4DE2"/>
    <w:rsid w:val="003A542D"/>
    <w:rsid w:val="003A734E"/>
    <w:rsid w:val="003C321B"/>
    <w:rsid w:val="003D7509"/>
    <w:rsid w:val="003E7E69"/>
    <w:rsid w:val="003F2F53"/>
    <w:rsid w:val="00421CA7"/>
    <w:rsid w:val="00424A1B"/>
    <w:rsid w:val="004408F2"/>
    <w:rsid w:val="00442112"/>
    <w:rsid w:val="004521A6"/>
    <w:rsid w:val="00454947"/>
    <w:rsid w:val="004743C0"/>
    <w:rsid w:val="004806F8"/>
    <w:rsid w:val="00481B0D"/>
    <w:rsid w:val="0048291D"/>
    <w:rsid w:val="004A7C34"/>
    <w:rsid w:val="004B112F"/>
    <w:rsid w:val="004D18F0"/>
    <w:rsid w:val="004E56C7"/>
    <w:rsid w:val="004F2E4A"/>
    <w:rsid w:val="00506FA9"/>
    <w:rsid w:val="0051180C"/>
    <w:rsid w:val="00516A22"/>
    <w:rsid w:val="0052257F"/>
    <w:rsid w:val="00524B2A"/>
    <w:rsid w:val="0053673E"/>
    <w:rsid w:val="00556348"/>
    <w:rsid w:val="0056439C"/>
    <w:rsid w:val="00575D59"/>
    <w:rsid w:val="00584133"/>
    <w:rsid w:val="005D47A3"/>
    <w:rsid w:val="005E3582"/>
    <w:rsid w:val="005F5A20"/>
    <w:rsid w:val="0063746C"/>
    <w:rsid w:val="00670395"/>
    <w:rsid w:val="006C1B67"/>
    <w:rsid w:val="006D0D6A"/>
    <w:rsid w:val="006E2FC4"/>
    <w:rsid w:val="0070196E"/>
    <w:rsid w:val="00723C44"/>
    <w:rsid w:val="00730DF8"/>
    <w:rsid w:val="007446B1"/>
    <w:rsid w:val="00746F1F"/>
    <w:rsid w:val="00750607"/>
    <w:rsid w:val="007539A8"/>
    <w:rsid w:val="0075598D"/>
    <w:rsid w:val="00764771"/>
    <w:rsid w:val="00781416"/>
    <w:rsid w:val="007873A9"/>
    <w:rsid w:val="007976AA"/>
    <w:rsid w:val="007A6062"/>
    <w:rsid w:val="007B1524"/>
    <w:rsid w:val="007C4F45"/>
    <w:rsid w:val="007D5553"/>
    <w:rsid w:val="007E56DE"/>
    <w:rsid w:val="00803684"/>
    <w:rsid w:val="00815C4B"/>
    <w:rsid w:val="00856341"/>
    <w:rsid w:val="008633AD"/>
    <w:rsid w:val="008853A7"/>
    <w:rsid w:val="008B12BF"/>
    <w:rsid w:val="008B2F95"/>
    <w:rsid w:val="008D4869"/>
    <w:rsid w:val="0092183B"/>
    <w:rsid w:val="00934499"/>
    <w:rsid w:val="00945168"/>
    <w:rsid w:val="00953911"/>
    <w:rsid w:val="009975E6"/>
    <w:rsid w:val="009A6476"/>
    <w:rsid w:val="009D1FA3"/>
    <w:rsid w:val="009D5041"/>
    <w:rsid w:val="009D5A09"/>
    <w:rsid w:val="00A10696"/>
    <w:rsid w:val="00A36A6B"/>
    <w:rsid w:val="00A41592"/>
    <w:rsid w:val="00A73265"/>
    <w:rsid w:val="00A87926"/>
    <w:rsid w:val="00A933BD"/>
    <w:rsid w:val="00A9634E"/>
    <w:rsid w:val="00AB0056"/>
    <w:rsid w:val="00AC3457"/>
    <w:rsid w:val="00AC65FE"/>
    <w:rsid w:val="00AC77F4"/>
    <w:rsid w:val="00B46E55"/>
    <w:rsid w:val="00B50244"/>
    <w:rsid w:val="00B6216F"/>
    <w:rsid w:val="00B77F8A"/>
    <w:rsid w:val="00BD49BC"/>
    <w:rsid w:val="00BD6428"/>
    <w:rsid w:val="00BE142E"/>
    <w:rsid w:val="00C02294"/>
    <w:rsid w:val="00C040D1"/>
    <w:rsid w:val="00C147B8"/>
    <w:rsid w:val="00C300F4"/>
    <w:rsid w:val="00C34707"/>
    <w:rsid w:val="00C41DEE"/>
    <w:rsid w:val="00C472E3"/>
    <w:rsid w:val="00C52C61"/>
    <w:rsid w:val="00C66D88"/>
    <w:rsid w:val="00C72287"/>
    <w:rsid w:val="00C75CA4"/>
    <w:rsid w:val="00C8716A"/>
    <w:rsid w:val="00CA796A"/>
    <w:rsid w:val="00CC64E5"/>
    <w:rsid w:val="00D00482"/>
    <w:rsid w:val="00D11DE5"/>
    <w:rsid w:val="00D21B12"/>
    <w:rsid w:val="00D21B82"/>
    <w:rsid w:val="00D21FE6"/>
    <w:rsid w:val="00D24713"/>
    <w:rsid w:val="00D43090"/>
    <w:rsid w:val="00D555A5"/>
    <w:rsid w:val="00D70C41"/>
    <w:rsid w:val="00D8147A"/>
    <w:rsid w:val="00D84960"/>
    <w:rsid w:val="00D84FF5"/>
    <w:rsid w:val="00DC25F2"/>
    <w:rsid w:val="00DF0671"/>
    <w:rsid w:val="00E010CD"/>
    <w:rsid w:val="00E22DE8"/>
    <w:rsid w:val="00E41319"/>
    <w:rsid w:val="00E445DD"/>
    <w:rsid w:val="00E474C4"/>
    <w:rsid w:val="00E563C3"/>
    <w:rsid w:val="00E923F1"/>
    <w:rsid w:val="00EA29B4"/>
    <w:rsid w:val="00EA7E1E"/>
    <w:rsid w:val="00ED5BF4"/>
    <w:rsid w:val="00EE2F67"/>
    <w:rsid w:val="00EE391A"/>
    <w:rsid w:val="00EE5C1A"/>
    <w:rsid w:val="00EF6BF9"/>
    <w:rsid w:val="00EF6E3E"/>
    <w:rsid w:val="00F004F3"/>
    <w:rsid w:val="00F16F82"/>
    <w:rsid w:val="00F538CC"/>
    <w:rsid w:val="00F5682F"/>
    <w:rsid w:val="00F65C66"/>
    <w:rsid w:val="00F8342D"/>
    <w:rsid w:val="00F92576"/>
    <w:rsid w:val="00FA40F7"/>
    <w:rsid w:val="00FD4DC3"/>
    <w:rsid w:val="00FE400F"/>
    <w:rsid w:val="00FF24A0"/>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868"/>
  <w15:chartTrackingRefBased/>
  <w15:docId w15:val="{DB8C600F-88D5-47FA-B1B6-7761243D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4"/>
    <w:pPr>
      <w:ind w:left="720"/>
      <w:contextualSpacing/>
    </w:pPr>
  </w:style>
  <w:style w:type="paragraph" w:styleId="Revision">
    <w:name w:val="Revision"/>
    <w:hidden/>
    <w:uiPriority w:val="99"/>
    <w:semiHidden/>
    <w:rsid w:val="00E474C4"/>
    <w:pPr>
      <w:spacing w:after="0" w:line="240" w:lineRule="auto"/>
    </w:pPr>
  </w:style>
  <w:style w:type="character" w:styleId="CommentReference">
    <w:name w:val="annotation reference"/>
    <w:basedOn w:val="DefaultParagraphFont"/>
    <w:uiPriority w:val="99"/>
    <w:semiHidden/>
    <w:unhideWhenUsed/>
    <w:rsid w:val="00D84FF5"/>
    <w:rPr>
      <w:sz w:val="16"/>
      <w:szCs w:val="16"/>
    </w:rPr>
  </w:style>
  <w:style w:type="paragraph" w:styleId="CommentText">
    <w:name w:val="annotation text"/>
    <w:basedOn w:val="Normal"/>
    <w:link w:val="CommentTextChar"/>
    <w:uiPriority w:val="99"/>
    <w:unhideWhenUsed/>
    <w:rsid w:val="00D84FF5"/>
    <w:pPr>
      <w:spacing w:line="240" w:lineRule="auto"/>
    </w:pPr>
    <w:rPr>
      <w:sz w:val="20"/>
      <w:szCs w:val="20"/>
    </w:rPr>
  </w:style>
  <w:style w:type="character" w:customStyle="1" w:styleId="CommentTextChar">
    <w:name w:val="Comment Text Char"/>
    <w:basedOn w:val="DefaultParagraphFont"/>
    <w:link w:val="CommentText"/>
    <w:uiPriority w:val="99"/>
    <w:rsid w:val="00D84FF5"/>
    <w:rPr>
      <w:sz w:val="20"/>
      <w:szCs w:val="20"/>
    </w:rPr>
  </w:style>
  <w:style w:type="paragraph" w:styleId="CommentSubject">
    <w:name w:val="annotation subject"/>
    <w:basedOn w:val="CommentText"/>
    <w:next w:val="CommentText"/>
    <w:link w:val="CommentSubjectChar"/>
    <w:uiPriority w:val="99"/>
    <w:semiHidden/>
    <w:unhideWhenUsed/>
    <w:rsid w:val="00D84FF5"/>
    <w:rPr>
      <w:b/>
      <w:bCs/>
    </w:rPr>
  </w:style>
  <w:style w:type="character" w:customStyle="1" w:styleId="CommentSubjectChar">
    <w:name w:val="Comment Subject Char"/>
    <w:basedOn w:val="CommentTextChar"/>
    <w:link w:val="CommentSubject"/>
    <w:uiPriority w:val="99"/>
    <w:semiHidden/>
    <w:rsid w:val="00D8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21156">
      <w:bodyDiv w:val="1"/>
      <w:marLeft w:val="0"/>
      <w:marRight w:val="0"/>
      <w:marTop w:val="0"/>
      <w:marBottom w:val="0"/>
      <w:divBdr>
        <w:top w:val="none" w:sz="0" w:space="0" w:color="auto"/>
        <w:left w:val="none" w:sz="0" w:space="0" w:color="auto"/>
        <w:bottom w:val="none" w:sz="0" w:space="0" w:color="auto"/>
        <w:right w:val="none" w:sz="0" w:space="0" w:color="auto"/>
      </w:divBdr>
    </w:div>
    <w:div w:id="20353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Jude Talma</cp:lastModifiedBy>
  <cp:revision>2</cp:revision>
  <dcterms:created xsi:type="dcterms:W3CDTF">2023-02-17T14:09:00Z</dcterms:created>
  <dcterms:modified xsi:type="dcterms:W3CDTF">2023-02-17T14:09:00Z</dcterms:modified>
</cp:coreProperties>
</file>